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7BAE" w14:textId="1C6DD241" w:rsidR="00411DFE" w:rsidRPr="0039285E" w:rsidRDefault="00170CB0" w:rsidP="00170CB0">
      <w:pPr>
        <w:pStyle w:val="Heading1"/>
        <w:spacing w:before="0"/>
        <w:jc w:val="center"/>
        <w:rPr>
          <w:rFonts w:asciiTheme="minorHAnsi" w:hAnsiTheme="minorHAnsi" w:cstheme="majorHAnsi"/>
          <w:sz w:val="22"/>
          <w:szCs w:val="22"/>
        </w:rPr>
      </w:pPr>
      <w:r w:rsidRPr="0039285E">
        <w:rPr>
          <w:rFonts w:asciiTheme="minorHAnsi" w:hAnsiTheme="minorHAnsi" w:cstheme="majorHAnsi"/>
          <w:sz w:val="32"/>
          <w:szCs w:val="32"/>
        </w:rPr>
        <w:t xml:space="preserve">UK Hypersonic Network </w:t>
      </w:r>
      <w:r w:rsidR="0020366B" w:rsidRPr="0039285E">
        <w:rPr>
          <w:rFonts w:asciiTheme="minorHAnsi" w:hAnsiTheme="minorHAnsi" w:cstheme="majorHAnsi"/>
          <w:sz w:val="32"/>
          <w:szCs w:val="32"/>
        </w:rPr>
        <w:t>Flexible Fund</w:t>
      </w:r>
      <w:r w:rsidR="001F4529" w:rsidRPr="0039285E">
        <w:rPr>
          <w:rFonts w:asciiTheme="minorHAnsi" w:hAnsiTheme="minorHAnsi" w:cstheme="majorHAnsi"/>
          <w:sz w:val="32"/>
          <w:szCs w:val="32"/>
        </w:rPr>
        <w:t xml:space="preserve"> Scheme</w:t>
      </w:r>
    </w:p>
    <w:p w14:paraId="5D69CAF4" w14:textId="69DF7560" w:rsidR="0020366B" w:rsidRPr="0039285E" w:rsidRDefault="0020366B" w:rsidP="007265F9">
      <w:pPr>
        <w:pStyle w:val="Heading2"/>
        <w:spacing w:after="240"/>
        <w:jc w:val="both"/>
        <w:rPr>
          <w:rFonts w:asciiTheme="minorHAnsi" w:hAnsiTheme="minorHAnsi" w:cstheme="majorHAnsi"/>
        </w:rPr>
      </w:pPr>
      <w:r w:rsidRPr="0039285E">
        <w:rPr>
          <w:rFonts w:asciiTheme="minorHAnsi" w:hAnsiTheme="minorHAnsi" w:cstheme="majorHAnsi"/>
        </w:rPr>
        <w:t>Purpose</w:t>
      </w:r>
    </w:p>
    <w:p w14:paraId="3CDCA054" w14:textId="293230EA" w:rsidR="001F4529" w:rsidRDefault="001F4529" w:rsidP="00110F0D">
      <w:pPr>
        <w:pStyle w:val="ListParagraph"/>
        <w:numPr>
          <w:ilvl w:val="0"/>
          <w:numId w:val="14"/>
        </w:numPr>
        <w:jc w:val="both"/>
        <w:rPr>
          <w:rFonts w:cstheme="majorHAnsi"/>
        </w:rPr>
      </w:pPr>
      <w:r w:rsidRPr="0039285E">
        <w:rPr>
          <w:rFonts w:cstheme="majorHAnsi"/>
        </w:rPr>
        <w:t>The Flexible Fund Scheme has been established to support activities that contribute directly to the development and strengthening of the UK Hypersonics Network</w:t>
      </w:r>
      <w:r w:rsidR="00AE3979">
        <w:rPr>
          <w:rFonts w:cstheme="majorHAnsi"/>
        </w:rPr>
        <w:t>.</w:t>
      </w:r>
    </w:p>
    <w:p w14:paraId="4DB60DAD" w14:textId="0A589418" w:rsidR="00AE3979" w:rsidRDefault="00AE3979" w:rsidP="00AE3979">
      <w:pPr>
        <w:pStyle w:val="ListParagraph"/>
        <w:numPr>
          <w:ilvl w:val="0"/>
          <w:numId w:val="14"/>
        </w:numPr>
        <w:jc w:val="both"/>
        <w:rPr>
          <w:rFonts w:cstheme="majorBidi"/>
        </w:rPr>
      </w:pPr>
      <w:r w:rsidRPr="68A09D1E">
        <w:rPr>
          <w:rFonts w:cstheme="majorBidi"/>
        </w:rPr>
        <w:t>The scheme is open to any UK academic in the full Network community.</w:t>
      </w:r>
    </w:p>
    <w:p w14:paraId="4E2527FC" w14:textId="77777777" w:rsidR="008E74BE" w:rsidRPr="0039285E" w:rsidRDefault="008E74BE" w:rsidP="008E74BE">
      <w:pPr>
        <w:pStyle w:val="ListParagraph"/>
        <w:numPr>
          <w:ilvl w:val="0"/>
          <w:numId w:val="14"/>
        </w:numPr>
        <w:jc w:val="both"/>
        <w:rPr>
          <w:rFonts w:cstheme="majorHAnsi"/>
        </w:rPr>
      </w:pPr>
      <w:r w:rsidRPr="0039285E">
        <w:rPr>
          <w:rFonts w:cstheme="majorHAnsi"/>
        </w:rPr>
        <w:t>Activities could include (though not limited to):</w:t>
      </w:r>
    </w:p>
    <w:p w14:paraId="027BD787" w14:textId="77777777" w:rsidR="008E74BE" w:rsidRPr="0039285E" w:rsidRDefault="008E74BE" w:rsidP="008E74BE">
      <w:pPr>
        <w:pStyle w:val="ListParagraph"/>
        <w:numPr>
          <w:ilvl w:val="1"/>
          <w:numId w:val="14"/>
        </w:numPr>
        <w:jc w:val="both"/>
        <w:rPr>
          <w:rFonts w:cstheme="majorHAnsi"/>
        </w:rPr>
      </w:pPr>
      <w:r w:rsidRPr="0039285E">
        <w:rPr>
          <w:rFonts w:cstheme="majorHAnsi"/>
        </w:rPr>
        <w:t xml:space="preserve">Development of white papers on a particular topic that is not being explored in a </w:t>
      </w:r>
      <w:proofErr w:type="spellStart"/>
      <w:r w:rsidRPr="0039285E">
        <w:rPr>
          <w:rFonts w:cstheme="majorHAnsi"/>
        </w:rPr>
        <w:t>SiG</w:t>
      </w:r>
      <w:proofErr w:type="spellEnd"/>
      <w:r w:rsidRPr="0039285E">
        <w:rPr>
          <w:rFonts w:cstheme="majorHAnsi"/>
        </w:rPr>
        <w:t xml:space="preserve"> </w:t>
      </w:r>
    </w:p>
    <w:p w14:paraId="6407F583" w14:textId="77777777" w:rsidR="008E74BE" w:rsidRPr="0039285E" w:rsidRDefault="008E74BE" w:rsidP="008E74BE">
      <w:pPr>
        <w:pStyle w:val="ListParagraph"/>
        <w:numPr>
          <w:ilvl w:val="1"/>
          <w:numId w:val="14"/>
        </w:numPr>
        <w:jc w:val="both"/>
        <w:rPr>
          <w:rFonts w:cstheme="majorHAnsi"/>
        </w:rPr>
      </w:pPr>
      <w:r w:rsidRPr="0039285E">
        <w:rPr>
          <w:rFonts w:cstheme="majorHAnsi"/>
        </w:rPr>
        <w:t>Development of a short course on a hypersonic topic</w:t>
      </w:r>
    </w:p>
    <w:p w14:paraId="20628786" w14:textId="77777777" w:rsidR="008E74BE" w:rsidRPr="0039285E" w:rsidRDefault="008E74BE" w:rsidP="008E74BE">
      <w:pPr>
        <w:pStyle w:val="ListParagraph"/>
        <w:numPr>
          <w:ilvl w:val="1"/>
          <w:numId w:val="14"/>
        </w:numPr>
        <w:jc w:val="both"/>
        <w:rPr>
          <w:rFonts w:cstheme="majorHAnsi"/>
        </w:rPr>
      </w:pPr>
      <w:r w:rsidRPr="0039285E">
        <w:rPr>
          <w:rFonts w:cstheme="majorHAnsi"/>
        </w:rPr>
        <w:t xml:space="preserve">Hypersonic research opportunity </w:t>
      </w:r>
    </w:p>
    <w:p w14:paraId="47316CBB" w14:textId="240C0A48" w:rsidR="008E74BE" w:rsidRDefault="00BB0D06" w:rsidP="008E74BE">
      <w:pPr>
        <w:pStyle w:val="ListParagraph"/>
        <w:numPr>
          <w:ilvl w:val="1"/>
          <w:numId w:val="14"/>
        </w:numPr>
        <w:jc w:val="both"/>
        <w:rPr>
          <w:rFonts w:cstheme="majorHAnsi"/>
        </w:rPr>
      </w:pPr>
      <w:r>
        <w:rPr>
          <w:rFonts w:cstheme="majorHAnsi"/>
        </w:rPr>
        <w:t>E</w:t>
      </w:r>
      <w:r w:rsidR="008E74BE" w:rsidRPr="0039285E">
        <w:rPr>
          <w:rFonts w:cstheme="majorHAnsi"/>
        </w:rPr>
        <w:t>DI or ECR led development activity</w:t>
      </w:r>
    </w:p>
    <w:p w14:paraId="309DBDE8" w14:textId="77777777" w:rsidR="0086106E" w:rsidRPr="0039285E" w:rsidRDefault="0086106E" w:rsidP="007265F9">
      <w:pPr>
        <w:pStyle w:val="Heading2"/>
        <w:spacing w:after="240"/>
        <w:jc w:val="both"/>
        <w:rPr>
          <w:rFonts w:asciiTheme="minorHAnsi" w:hAnsiTheme="minorHAnsi" w:cstheme="majorHAnsi"/>
        </w:rPr>
      </w:pPr>
      <w:r w:rsidRPr="0039285E">
        <w:rPr>
          <w:rFonts w:asciiTheme="minorHAnsi" w:hAnsiTheme="minorHAnsi" w:cstheme="majorHAnsi"/>
        </w:rPr>
        <w:t>Guidance</w:t>
      </w:r>
    </w:p>
    <w:p w14:paraId="5CE4FC13" w14:textId="3AFF78FE" w:rsidR="00170CB0" w:rsidRDefault="00170CB0" w:rsidP="00110F0D">
      <w:pPr>
        <w:pStyle w:val="ListParagraph"/>
        <w:numPr>
          <w:ilvl w:val="0"/>
          <w:numId w:val="14"/>
        </w:numPr>
        <w:jc w:val="both"/>
        <w:rPr>
          <w:rFonts w:cstheme="majorHAnsi"/>
        </w:rPr>
      </w:pPr>
      <w:r w:rsidRPr="0039285E">
        <w:rPr>
          <w:rFonts w:cstheme="majorHAnsi"/>
        </w:rPr>
        <w:t>Maximum funding for a single activity is expected to be £5</w:t>
      </w:r>
      <w:r w:rsidR="32196B1D" w:rsidRPr="0039285E">
        <w:rPr>
          <w:rFonts w:cstheme="majorHAnsi"/>
        </w:rPr>
        <w:t>,</w:t>
      </w:r>
      <w:r w:rsidRPr="0039285E">
        <w:rPr>
          <w:rFonts w:cstheme="majorHAnsi"/>
        </w:rPr>
        <w:t xml:space="preserve">000. If activity requires higher funding, </w:t>
      </w:r>
      <w:r w:rsidR="6671F73D" w:rsidRPr="0039285E">
        <w:rPr>
          <w:rFonts w:cstheme="majorHAnsi"/>
        </w:rPr>
        <w:t xml:space="preserve">please get in contact with </w:t>
      </w:r>
      <w:r w:rsidR="1E008261" w:rsidRPr="0039285E">
        <w:rPr>
          <w:rFonts w:cstheme="majorHAnsi"/>
        </w:rPr>
        <w:t>the</w:t>
      </w:r>
      <w:r w:rsidR="00E13F88">
        <w:rPr>
          <w:rFonts w:cstheme="majorHAnsi"/>
        </w:rPr>
        <w:t xml:space="preserve"> UK Hypersonics</w:t>
      </w:r>
      <w:r w:rsidR="1E008261" w:rsidRPr="0039285E">
        <w:rPr>
          <w:rFonts w:cstheme="majorHAnsi"/>
        </w:rPr>
        <w:t xml:space="preserve"> Network </w:t>
      </w:r>
      <w:r w:rsidR="00E13F88">
        <w:rPr>
          <w:rFonts w:cstheme="majorHAnsi"/>
        </w:rPr>
        <w:t>team</w:t>
      </w:r>
      <w:r w:rsidR="1E008261" w:rsidRPr="0039285E">
        <w:rPr>
          <w:rFonts w:cstheme="majorHAnsi"/>
        </w:rPr>
        <w:t xml:space="preserve"> for further discussion.</w:t>
      </w:r>
    </w:p>
    <w:p w14:paraId="6C030E1A" w14:textId="5C73CE3E" w:rsidR="00AE3979" w:rsidRDefault="00AE3979" w:rsidP="00AE3979">
      <w:pPr>
        <w:pStyle w:val="ListParagraph"/>
        <w:numPr>
          <w:ilvl w:val="0"/>
          <w:numId w:val="14"/>
        </w:numPr>
        <w:jc w:val="both"/>
        <w:rPr>
          <w:rFonts w:cstheme="majorBidi"/>
        </w:rPr>
      </w:pPr>
      <w:r w:rsidRPr="68A09D1E">
        <w:rPr>
          <w:rFonts w:cstheme="majorBidi"/>
        </w:rPr>
        <w:t>Funds will be made available for activities on any hypersonic relevant topic not currently being explored in the two</w:t>
      </w:r>
      <w:r w:rsidR="008E74BE">
        <w:rPr>
          <w:rFonts w:cstheme="majorBidi"/>
        </w:rPr>
        <w:t xml:space="preserve"> existing</w:t>
      </w:r>
      <w:r w:rsidRPr="68A09D1E">
        <w:rPr>
          <w:rFonts w:cstheme="majorBidi"/>
        </w:rPr>
        <w:t xml:space="preserve"> SIGs (</w:t>
      </w:r>
      <w:hyperlink r:id="rId11" w:history="1">
        <w:r w:rsidRPr="00355EA1">
          <w:rPr>
            <w:rStyle w:val="Hyperlink"/>
            <w:rFonts w:cstheme="majorBidi"/>
          </w:rPr>
          <w:t>https://hypersonics-network-uk.eng.ox.ac.uk/sigs</w:t>
        </w:r>
      </w:hyperlink>
      <w:r w:rsidRPr="68A09D1E">
        <w:rPr>
          <w:rFonts w:cstheme="majorBidi"/>
        </w:rPr>
        <w:t>).</w:t>
      </w:r>
    </w:p>
    <w:p w14:paraId="39829E79" w14:textId="045F6EB0" w:rsidR="008E74BE" w:rsidRDefault="008E74BE" w:rsidP="008E74BE">
      <w:pPr>
        <w:pStyle w:val="ListParagraph"/>
        <w:numPr>
          <w:ilvl w:val="0"/>
          <w:numId w:val="14"/>
        </w:numPr>
        <w:rPr>
          <w:rFonts w:cstheme="majorBidi"/>
        </w:rPr>
      </w:pPr>
      <w:r w:rsidRPr="008E74BE">
        <w:rPr>
          <w:rFonts w:cstheme="majorBidi"/>
        </w:rPr>
        <w:t>Maximum 3 page</w:t>
      </w:r>
      <w:r w:rsidR="00434389">
        <w:rPr>
          <w:rFonts w:cstheme="majorBidi"/>
        </w:rPr>
        <w:t>s</w:t>
      </w:r>
      <w:r w:rsidRPr="008E74BE">
        <w:rPr>
          <w:rFonts w:cstheme="majorBidi"/>
        </w:rPr>
        <w:t xml:space="preserve"> submission</w:t>
      </w:r>
      <w:r>
        <w:rPr>
          <w:rFonts w:cstheme="majorBidi"/>
        </w:rPr>
        <w:t xml:space="preserve">: </w:t>
      </w:r>
    </w:p>
    <w:p w14:paraId="100CC997" w14:textId="10126A3F" w:rsidR="008E74BE" w:rsidRDefault="008E74BE" w:rsidP="008E74BE">
      <w:pPr>
        <w:pStyle w:val="ListParagraph"/>
        <w:numPr>
          <w:ilvl w:val="0"/>
          <w:numId w:val="18"/>
        </w:numPr>
        <w:rPr>
          <w:rFonts w:cstheme="majorBidi"/>
        </w:rPr>
      </w:pPr>
      <w:r>
        <w:rPr>
          <w:rFonts w:cstheme="majorBidi"/>
        </w:rPr>
        <w:t>K</w:t>
      </w:r>
      <w:r w:rsidRPr="008E74BE">
        <w:rPr>
          <w:rFonts w:cstheme="majorBidi"/>
        </w:rPr>
        <w:t>eep the title concise and descriptive</w:t>
      </w:r>
      <w:r>
        <w:rPr>
          <w:rFonts w:cstheme="majorBidi"/>
        </w:rPr>
        <w:t xml:space="preserve">, </w:t>
      </w:r>
    </w:p>
    <w:p w14:paraId="44E9E580" w14:textId="77777777" w:rsidR="008E74BE" w:rsidRPr="008E74BE" w:rsidRDefault="008E74BE" w:rsidP="008E74BE">
      <w:pPr>
        <w:pStyle w:val="ListParagraph"/>
        <w:numPr>
          <w:ilvl w:val="0"/>
          <w:numId w:val="18"/>
        </w:numPr>
        <w:rPr>
          <w:rFonts w:cstheme="majorBidi"/>
        </w:rPr>
      </w:pPr>
      <w:r w:rsidRPr="008E74BE">
        <w:rPr>
          <w:rFonts w:cstheme="majorBidi"/>
        </w:rPr>
        <w:t>Be specific about objectives, deliverables, and funding.</w:t>
      </w:r>
    </w:p>
    <w:p w14:paraId="6C1D4FC9" w14:textId="48EDB5BC" w:rsidR="008E74BE" w:rsidRPr="008E74BE" w:rsidRDefault="008E74BE" w:rsidP="008E74BE">
      <w:pPr>
        <w:pStyle w:val="ListParagraph"/>
        <w:numPr>
          <w:ilvl w:val="0"/>
          <w:numId w:val="18"/>
        </w:numPr>
        <w:rPr>
          <w:rFonts w:cstheme="majorBidi"/>
        </w:rPr>
      </w:pPr>
      <w:r w:rsidRPr="008E74BE">
        <w:rPr>
          <w:rFonts w:cstheme="majorBidi"/>
        </w:rPr>
        <w:t>Flag potential overlaps with existing SIGs and explains complementarity</w:t>
      </w:r>
    </w:p>
    <w:p w14:paraId="52B2AEC5" w14:textId="6E982253" w:rsidR="00BC333A" w:rsidRPr="0039285E" w:rsidRDefault="00BC333A" w:rsidP="007265F9">
      <w:pPr>
        <w:pStyle w:val="Heading2"/>
        <w:spacing w:after="240"/>
        <w:jc w:val="both"/>
        <w:rPr>
          <w:rFonts w:asciiTheme="minorHAnsi" w:hAnsiTheme="minorHAnsi" w:cstheme="majorHAnsi"/>
        </w:rPr>
      </w:pPr>
      <w:r w:rsidRPr="0039285E">
        <w:rPr>
          <w:rFonts w:asciiTheme="minorHAnsi" w:hAnsiTheme="minorHAnsi" w:cstheme="majorHAnsi"/>
        </w:rPr>
        <w:t>Submission and Review Timeline</w:t>
      </w:r>
    </w:p>
    <w:p w14:paraId="4EF6EFDE" w14:textId="375C61AE" w:rsidR="0020366B" w:rsidRPr="0039285E" w:rsidRDefault="00847AE4" w:rsidP="00110F0D">
      <w:pPr>
        <w:pStyle w:val="ListParagraph"/>
        <w:numPr>
          <w:ilvl w:val="0"/>
          <w:numId w:val="11"/>
        </w:numPr>
        <w:jc w:val="both"/>
        <w:rPr>
          <w:rFonts w:cstheme="majorHAnsi"/>
        </w:rPr>
      </w:pPr>
      <w:r w:rsidRPr="0039285E">
        <w:rPr>
          <w:rFonts w:cstheme="majorHAnsi"/>
        </w:rPr>
        <w:t xml:space="preserve">Submission window: </w:t>
      </w:r>
      <w:r w:rsidR="004C5F9B" w:rsidRPr="0039285E">
        <w:rPr>
          <w:rFonts w:cstheme="majorHAnsi"/>
        </w:rPr>
        <w:t>1</w:t>
      </w:r>
      <w:r w:rsidR="0020366B" w:rsidRPr="0039285E">
        <w:rPr>
          <w:rFonts w:cstheme="majorHAnsi"/>
        </w:rPr>
        <w:t>/</w:t>
      </w:r>
      <w:r w:rsidR="004C5F9B" w:rsidRPr="0039285E">
        <w:rPr>
          <w:rFonts w:cstheme="majorHAnsi"/>
        </w:rPr>
        <w:t>7</w:t>
      </w:r>
      <w:r w:rsidR="0020366B" w:rsidRPr="0039285E">
        <w:rPr>
          <w:rFonts w:cstheme="majorHAnsi"/>
        </w:rPr>
        <w:t>/2026 – 31/3/2028</w:t>
      </w:r>
    </w:p>
    <w:p w14:paraId="13AE459B" w14:textId="5CC4BE70" w:rsidR="0020366B" w:rsidRPr="0039285E" w:rsidRDefault="00E13F88" w:rsidP="00110F0D">
      <w:pPr>
        <w:pStyle w:val="ListParagraph"/>
        <w:numPr>
          <w:ilvl w:val="0"/>
          <w:numId w:val="11"/>
        </w:numPr>
        <w:jc w:val="both"/>
        <w:rPr>
          <w:rFonts w:cstheme="majorHAnsi"/>
        </w:rPr>
      </w:pPr>
      <w:r w:rsidRPr="00E13F88">
        <w:rPr>
          <w:rFonts w:cstheme="majorHAnsi"/>
        </w:rPr>
        <w:t>UK Hypersonics Network team</w:t>
      </w:r>
      <w:r>
        <w:rPr>
          <w:rFonts w:cstheme="majorHAnsi"/>
        </w:rPr>
        <w:t>:</w:t>
      </w:r>
      <w:r w:rsidR="00847AE4" w:rsidRPr="0039285E">
        <w:rPr>
          <w:rFonts w:cstheme="majorHAnsi"/>
        </w:rPr>
        <w:t xml:space="preserve"> </w:t>
      </w:r>
      <w:hyperlink r:id="rId12" w:history="1">
        <w:r w:rsidR="0020366B" w:rsidRPr="0039285E">
          <w:rPr>
            <w:rStyle w:val="Hyperlink"/>
            <w:rFonts w:cstheme="majorHAnsi"/>
          </w:rPr>
          <w:t>hypersonics-network-uk@eng.ox.ac.uk</w:t>
        </w:r>
      </w:hyperlink>
    </w:p>
    <w:p w14:paraId="2AF2297D" w14:textId="144E1CA9" w:rsidR="00847AE4" w:rsidRPr="0039285E" w:rsidRDefault="00847AE4" w:rsidP="00110F0D">
      <w:pPr>
        <w:pStyle w:val="ListParagraph"/>
        <w:numPr>
          <w:ilvl w:val="0"/>
          <w:numId w:val="11"/>
        </w:numPr>
        <w:jc w:val="both"/>
        <w:rPr>
          <w:rFonts w:cstheme="majorHAnsi"/>
        </w:rPr>
      </w:pPr>
      <w:r w:rsidRPr="0039285E">
        <w:rPr>
          <w:rFonts w:cstheme="majorHAnsi"/>
        </w:rPr>
        <w:t>Confidentiality: Internal review by the</w:t>
      </w:r>
      <w:r w:rsidR="00E7653F" w:rsidRPr="0039285E">
        <w:rPr>
          <w:rFonts w:cstheme="majorHAnsi"/>
        </w:rPr>
        <w:t xml:space="preserve"> Network</w:t>
      </w:r>
      <w:r w:rsidRPr="0039285E">
        <w:rPr>
          <w:rFonts w:cstheme="majorHAnsi"/>
        </w:rPr>
        <w:t xml:space="preserve"> </w:t>
      </w:r>
      <w:r w:rsidR="00B0785B" w:rsidRPr="0039285E">
        <w:rPr>
          <w:rFonts w:cstheme="majorHAnsi"/>
        </w:rPr>
        <w:t>Executive Board</w:t>
      </w:r>
    </w:p>
    <w:p w14:paraId="51DBA6E7" w14:textId="0554F65B" w:rsidR="000D1F8E" w:rsidRPr="0039285E" w:rsidRDefault="00C120A3" w:rsidP="00110F0D">
      <w:pPr>
        <w:jc w:val="both"/>
        <w:rPr>
          <w:rFonts w:cstheme="majorHAnsi"/>
        </w:rPr>
      </w:pPr>
      <w:r w:rsidRPr="0039285E">
        <w:rPr>
          <w:rFonts w:cstheme="majorHAnsi"/>
        </w:rPr>
        <w:t>We advise application</w:t>
      </w:r>
      <w:r w:rsidR="31B7CF85" w:rsidRPr="0039285E">
        <w:rPr>
          <w:rFonts w:cstheme="majorHAnsi"/>
        </w:rPr>
        <w:t>s</w:t>
      </w:r>
      <w:r w:rsidRPr="0039285E">
        <w:rPr>
          <w:rFonts w:cstheme="majorHAnsi"/>
        </w:rPr>
        <w:t xml:space="preserve"> to be submitted at least 3 months before the proposed activity, </w:t>
      </w:r>
      <w:r w:rsidR="000D1F8E" w:rsidRPr="0039285E">
        <w:rPr>
          <w:rFonts w:cstheme="majorHAnsi"/>
        </w:rPr>
        <w:t xml:space="preserve">to ensure time for consideration and planning time. However, if an opportunity arises with less notice, please do still contact </w:t>
      </w:r>
      <w:r w:rsidR="00464E8E" w:rsidRPr="00464E8E">
        <w:rPr>
          <w:rFonts w:cstheme="majorHAnsi"/>
        </w:rPr>
        <w:t xml:space="preserve">the UK Hypersonics Network </w:t>
      </w:r>
      <w:r w:rsidRPr="0039285E">
        <w:rPr>
          <w:rFonts w:cstheme="majorHAnsi"/>
        </w:rPr>
        <w:t>team</w:t>
      </w:r>
      <w:r w:rsidR="000D1F8E" w:rsidRPr="0039285E">
        <w:rPr>
          <w:rFonts w:cstheme="majorHAnsi"/>
        </w:rPr>
        <w:t xml:space="preserve"> for advice, as, in exceptional circumstances, we may be able to consider these.</w:t>
      </w:r>
    </w:p>
    <w:p w14:paraId="501FD7D5" w14:textId="4D1D9EBC" w:rsidR="006A0BAD" w:rsidRPr="0039285E" w:rsidRDefault="006A0BAD" w:rsidP="00110F0D">
      <w:pPr>
        <w:jc w:val="both"/>
        <w:rPr>
          <w:rFonts w:cstheme="majorHAnsi"/>
        </w:rPr>
      </w:pPr>
      <w:r w:rsidRPr="0039285E">
        <w:rPr>
          <w:rFonts w:cstheme="majorHAnsi"/>
        </w:rPr>
        <w:lastRenderedPageBreak/>
        <w:t xml:space="preserve">Applications will be reviewed </w:t>
      </w:r>
      <w:r w:rsidR="0020366B" w:rsidRPr="0039285E">
        <w:rPr>
          <w:rFonts w:cstheme="majorHAnsi"/>
        </w:rPr>
        <w:t xml:space="preserve">within a month </w:t>
      </w:r>
      <w:r w:rsidR="004C1246" w:rsidRPr="0039285E">
        <w:rPr>
          <w:rFonts w:cstheme="majorHAnsi"/>
        </w:rPr>
        <w:t>by the</w:t>
      </w:r>
      <w:r w:rsidR="00434389">
        <w:rPr>
          <w:rFonts w:cstheme="majorHAnsi"/>
        </w:rPr>
        <w:t xml:space="preserve"> UK Hypersonics</w:t>
      </w:r>
      <w:r w:rsidR="00E7653F" w:rsidRPr="0039285E">
        <w:rPr>
          <w:rFonts w:cstheme="majorHAnsi"/>
        </w:rPr>
        <w:t xml:space="preserve"> Network</w:t>
      </w:r>
      <w:r w:rsidR="004C1246" w:rsidRPr="0039285E">
        <w:rPr>
          <w:rFonts w:cstheme="majorHAnsi"/>
        </w:rPr>
        <w:t xml:space="preserve"> </w:t>
      </w:r>
      <w:r w:rsidR="00B0785B" w:rsidRPr="0039285E">
        <w:rPr>
          <w:rFonts w:cstheme="majorHAnsi"/>
        </w:rPr>
        <w:t>Executive Board</w:t>
      </w:r>
      <w:r w:rsidR="0020366B" w:rsidRPr="0039285E">
        <w:rPr>
          <w:rFonts w:cstheme="majorHAnsi"/>
        </w:rPr>
        <w:t xml:space="preserve"> and applicants will be notified of outcome via email</w:t>
      </w:r>
      <w:r w:rsidR="00B03CFE" w:rsidRPr="0039285E">
        <w:rPr>
          <w:rFonts w:cstheme="majorHAnsi"/>
        </w:rPr>
        <w:t>.</w:t>
      </w:r>
      <w:r w:rsidR="00BC333A" w:rsidRPr="0039285E">
        <w:rPr>
          <w:rFonts w:cstheme="majorHAnsi"/>
        </w:rPr>
        <w:t xml:space="preserve"> </w:t>
      </w:r>
      <w:r w:rsidR="0020366B" w:rsidRPr="0039285E">
        <w:rPr>
          <w:rFonts w:cstheme="majorHAnsi"/>
        </w:rPr>
        <w:t>There may be a request for a re-submission of the proposal.</w:t>
      </w:r>
    </w:p>
    <w:p w14:paraId="4A10EAF5" w14:textId="54357695" w:rsidR="00EE1FD5" w:rsidRDefault="00EE1FD5" w:rsidP="007265F9">
      <w:pPr>
        <w:pStyle w:val="Heading2"/>
        <w:spacing w:after="240"/>
        <w:jc w:val="both"/>
        <w:rPr>
          <w:rFonts w:asciiTheme="minorHAnsi" w:hAnsiTheme="minorHAnsi" w:cstheme="majorHAnsi"/>
        </w:rPr>
      </w:pPr>
      <w:r w:rsidRPr="0039285E">
        <w:rPr>
          <w:rFonts w:asciiTheme="minorHAnsi" w:hAnsiTheme="minorHAnsi" w:cstheme="majorHAnsi"/>
        </w:rPr>
        <w:t>Allowable expenses</w:t>
      </w:r>
    </w:p>
    <w:p w14:paraId="00E03F37" w14:textId="77777777" w:rsidR="008E74BE" w:rsidRDefault="008E74BE" w:rsidP="008E74BE">
      <w:pPr>
        <w:pStyle w:val="ListBullet"/>
        <w:numPr>
          <w:ilvl w:val="0"/>
          <w:numId w:val="13"/>
        </w:numPr>
        <w:jc w:val="both"/>
        <w:rPr>
          <w:rFonts w:cstheme="majorHAnsi"/>
        </w:rPr>
      </w:pPr>
      <w:r w:rsidRPr="0039285E">
        <w:rPr>
          <w:rFonts w:cstheme="majorHAnsi"/>
        </w:rPr>
        <w:t xml:space="preserve">Funding can be used for any activity that is allowable under UKRI and EPSRC rules: </w:t>
      </w:r>
      <w:hyperlink r:id="rId13" w:history="1">
        <w:r w:rsidRPr="0039285E">
          <w:rPr>
            <w:rStyle w:val="Hyperlink"/>
            <w:rFonts w:cstheme="majorHAnsi"/>
          </w:rPr>
          <w:t>https://www.ukri.org/publications/ukri-travel-subsistence-and-expenses-policy/</w:t>
        </w:r>
      </w:hyperlink>
      <w:r w:rsidRPr="0039285E">
        <w:rPr>
          <w:rFonts w:cstheme="majorHAnsi"/>
        </w:rPr>
        <w:t xml:space="preserve"> </w:t>
      </w:r>
    </w:p>
    <w:p w14:paraId="1F032C20" w14:textId="57C08584" w:rsidR="00D36A6E" w:rsidRPr="0039285E" w:rsidRDefault="00D36A6E" w:rsidP="008E74BE">
      <w:pPr>
        <w:pStyle w:val="ListBullet"/>
        <w:numPr>
          <w:ilvl w:val="0"/>
          <w:numId w:val="13"/>
        </w:numPr>
        <w:jc w:val="both"/>
        <w:rPr>
          <w:rFonts w:cstheme="majorHAnsi"/>
        </w:rPr>
      </w:pPr>
      <w:r w:rsidRPr="0039285E">
        <w:rPr>
          <w:rFonts w:cstheme="majorHAnsi"/>
        </w:rPr>
        <w:t>Approved grants cannot be used for expenses other than the ones detailed in the application. Any deviation from the approved budget requires separate review and permission</w:t>
      </w:r>
    </w:p>
    <w:p w14:paraId="03358738" w14:textId="4BF7B791" w:rsidR="0076176F" w:rsidRPr="0039285E" w:rsidRDefault="0076176F" w:rsidP="00110F0D">
      <w:pPr>
        <w:pStyle w:val="NoSpacing"/>
        <w:jc w:val="both"/>
        <w:rPr>
          <w:rFonts w:cstheme="majorHAnsi"/>
          <w:b/>
          <w:bCs/>
          <w:u w:val="single"/>
        </w:rPr>
      </w:pPr>
      <w:r w:rsidRPr="0039285E">
        <w:rPr>
          <w:rFonts w:cstheme="majorHAnsi"/>
          <w:b/>
          <w:bCs/>
          <w:u w:val="single"/>
        </w:rPr>
        <w:t>Meal Allowances</w:t>
      </w:r>
    </w:p>
    <w:p w14:paraId="37912D16" w14:textId="77777777" w:rsidR="0076176F" w:rsidRPr="0039285E" w:rsidRDefault="0076176F" w:rsidP="00110F0D">
      <w:pPr>
        <w:pStyle w:val="NoSpacing"/>
        <w:jc w:val="both"/>
        <w:rPr>
          <w:rFonts w:cstheme="majorHAnsi"/>
        </w:rPr>
      </w:pPr>
      <w:r w:rsidRPr="0039285E">
        <w:rPr>
          <w:rFonts w:cstheme="majorHAnsi"/>
        </w:rPr>
        <w:t>Please note that the following meal reimbursement limits are set by the sponsor’s grant conditions. Any costs claimed exceeding these limits will require further justification:</w:t>
      </w:r>
    </w:p>
    <w:p w14:paraId="35DAAFC8" w14:textId="77777777" w:rsidR="0076176F" w:rsidRPr="0039285E" w:rsidRDefault="0076176F" w:rsidP="00110F0D">
      <w:pPr>
        <w:pStyle w:val="NoSpacing"/>
        <w:numPr>
          <w:ilvl w:val="0"/>
          <w:numId w:val="17"/>
        </w:numPr>
        <w:jc w:val="both"/>
        <w:rPr>
          <w:rFonts w:cstheme="majorHAnsi"/>
        </w:rPr>
      </w:pPr>
      <w:r w:rsidRPr="0039285E">
        <w:rPr>
          <w:rFonts w:cstheme="majorHAnsi"/>
        </w:rPr>
        <w:t>Breakfast (where not included in accommodation): £7.50 including VAT</w:t>
      </w:r>
    </w:p>
    <w:p w14:paraId="21965DC8" w14:textId="77777777" w:rsidR="0076176F" w:rsidRPr="0039285E" w:rsidRDefault="0076176F" w:rsidP="00110F0D">
      <w:pPr>
        <w:pStyle w:val="NoSpacing"/>
        <w:numPr>
          <w:ilvl w:val="0"/>
          <w:numId w:val="17"/>
        </w:numPr>
        <w:jc w:val="both"/>
        <w:rPr>
          <w:rFonts w:cstheme="majorHAnsi"/>
        </w:rPr>
      </w:pPr>
      <w:r w:rsidRPr="0039285E">
        <w:rPr>
          <w:rFonts w:cstheme="majorHAnsi"/>
        </w:rPr>
        <w:t>Lunch: £15 including VAT</w:t>
      </w:r>
    </w:p>
    <w:p w14:paraId="20987822" w14:textId="77777777" w:rsidR="0076176F" w:rsidRPr="0039285E" w:rsidRDefault="0076176F" w:rsidP="00110F0D">
      <w:pPr>
        <w:pStyle w:val="NoSpacing"/>
        <w:numPr>
          <w:ilvl w:val="0"/>
          <w:numId w:val="17"/>
        </w:numPr>
        <w:jc w:val="both"/>
        <w:rPr>
          <w:rFonts w:cstheme="majorHAnsi"/>
        </w:rPr>
      </w:pPr>
      <w:r w:rsidRPr="68A09D1E">
        <w:rPr>
          <w:rFonts w:cstheme="majorBidi"/>
        </w:rPr>
        <w:t>Main meal: £25 including VAT</w:t>
      </w:r>
    </w:p>
    <w:p w14:paraId="0316F0C3" w14:textId="528324C0" w:rsidR="68A09D1E" w:rsidRDefault="68A09D1E" w:rsidP="68A09D1E">
      <w:pPr>
        <w:pStyle w:val="NoSpacing"/>
        <w:ind w:left="720"/>
        <w:jc w:val="both"/>
        <w:rPr>
          <w:rFonts w:cstheme="majorBidi"/>
        </w:rPr>
      </w:pPr>
    </w:p>
    <w:p w14:paraId="3901F422" w14:textId="77777777" w:rsidR="00892609" w:rsidRPr="0039285E" w:rsidRDefault="00892609" w:rsidP="00110F0D">
      <w:pPr>
        <w:pStyle w:val="NoSpacing"/>
        <w:jc w:val="both"/>
        <w:rPr>
          <w:rFonts w:cstheme="majorHAnsi"/>
          <w:b/>
          <w:bCs/>
          <w:u w:val="single"/>
        </w:rPr>
      </w:pPr>
      <w:r w:rsidRPr="0039285E">
        <w:rPr>
          <w:rFonts w:cstheme="majorHAnsi"/>
          <w:b/>
          <w:bCs/>
          <w:u w:val="single"/>
        </w:rPr>
        <w:t>Travel</w:t>
      </w:r>
    </w:p>
    <w:p w14:paraId="59EF98D5" w14:textId="6303EF0C" w:rsidR="00892609" w:rsidRPr="0039285E" w:rsidRDefault="00892609" w:rsidP="00110F0D">
      <w:pPr>
        <w:pStyle w:val="NoSpacing"/>
        <w:jc w:val="both"/>
        <w:rPr>
          <w:rFonts w:cstheme="majorHAnsi"/>
        </w:rPr>
      </w:pPr>
      <w:r w:rsidRPr="0039285E">
        <w:rPr>
          <w:rFonts w:cstheme="majorHAnsi"/>
        </w:rPr>
        <w:t>Travel to and from the event will be covered. Attendees are asked to ensure that all costs adhere to the following guidelines:</w:t>
      </w:r>
    </w:p>
    <w:p w14:paraId="57C70A08" w14:textId="22CD96F8" w:rsidR="00892609" w:rsidRPr="0039285E" w:rsidRDefault="00892609" w:rsidP="00110F0D">
      <w:pPr>
        <w:pStyle w:val="NoSpacing"/>
        <w:numPr>
          <w:ilvl w:val="0"/>
          <w:numId w:val="16"/>
        </w:numPr>
        <w:jc w:val="both"/>
        <w:rPr>
          <w:rFonts w:cstheme="majorHAnsi"/>
        </w:rPr>
      </w:pPr>
      <w:r w:rsidRPr="0039285E">
        <w:rPr>
          <w:rFonts w:cstheme="majorHAnsi"/>
        </w:rPr>
        <w:t xml:space="preserve">Economy or standard-class travel should be used wherever possible. If this is not feasible, </w:t>
      </w:r>
      <w:r w:rsidR="00FD5739" w:rsidRPr="0039285E">
        <w:rPr>
          <w:rFonts w:cstheme="majorHAnsi"/>
        </w:rPr>
        <w:t>full</w:t>
      </w:r>
      <w:r w:rsidRPr="0039285E">
        <w:rPr>
          <w:rFonts w:cstheme="majorHAnsi"/>
        </w:rPr>
        <w:t xml:space="preserve"> justification must be provided and approved by the Executive Board prior to booking.</w:t>
      </w:r>
    </w:p>
    <w:p w14:paraId="09D8A8E8" w14:textId="77777777" w:rsidR="00892609" w:rsidRPr="0039285E" w:rsidRDefault="00892609" w:rsidP="00110F0D">
      <w:pPr>
        <w:pStyle w:val="NoSpacing"/>
        <w:numPr>
          <w:ilvl w:val="0"/>
          <w:numId w:val="16"/>
        </w:numPr>
        <w:jc w:val="both"/>
        <w:rPr>
          <w:rFonts w:cstheme="majorHAnsi"/>
        </w:rPr>
      </w:pPr>
      <w:r w:rsidRPr="0039285E">
        <w:rPr>
          <w:rFonts w:cstheme="majorHAnsi"/>
        </w:rPr>
        <w:t>Public transport is strongly encouraged.</w:t>
      </w:r>
    </w:p>
    <w:p w14:paraId="57D47125" w14:textId="77777777" w:rsidR="00892609" w:rsidRPr="0039285E" w:rsidRDefault="00892609" w:rsidP="00110F0D">
      <w:pPr>
        <w:pStyle w:val="NoSpacing"/>
        <w:numPr>
          <w:ilvl w:val="0"/>
          <w:numId w:val="16"/>
        </w:numPr>
        <w:jc w:val="both"/>
        <w:rPr>
          <w:rFonts w:cstheme="majorHAnsi"/>
        </w:rPr>
      </w:pPr>
      <w:r w:rsidRPr="68A09D1E">
        <w:rPr>
          <w:rFonts w:cstheme="majorBidi"/>
        </w:rPr>
        <w:t>Taxi use must be supported by a clear justification.</w:t>
      </w:r>
    </w:p>
    <w:p w14:paraId="40E4B391" w14:textId="32D2FB85" w:rsidR="68A09D1E" w:rsidRDefault="68A09D1E" w:rsidP="68A09D1E">
      <w:pPr>
        <w:pStyle w:val="NoSpacing"/>
        <w:ind w:left="720"/>
        <w:jc w:val="both"/>
        <w:rPr>
          <w:rFonts w:cstheme="majorBidi"/>
        </w:rPr>
      </w:pPr>
    </w:p>
    <w:p w14:paraId="280FFC80" w14:textId="77777777" w:rsidR="00E8136F" w:rsidRPr="0039285E" w:rsidRDefault="00E8136F" w:rsidP="00110F0D">
      <w:pPr>
        <w:pStyle w:val="NoSpacing"/>
        <w:jc w:val="both"/>
        <w:rPr>
          <w:rFonts w:cstheme="majorHAnsi"/>
          <w:b/>
          <w:bCs/>
          <w:u w:val="single"/>
        </w:rPr>
      </w:pPr>
      <w:r w:rsidRPr="0039285E">
        <w:rPr>
          <w:rFonts w:cstheme="majorHAnsi"/>
          <w:b/>
          <w:bCs/>
          <w:u w:val="single"/>
        </w:rPr>
        <w:t>Accommodation</w:t>
      </w:r>
    </w:p>
    <w:p w14:paraId="33C502FA" w14:textId="3FF813E8" w:rsidR="00E8136F" w:rsidRDefault="00E8136F" w:rsidP="00622DB4">
      <w:pPr>
        <w:spacing w:after="0"/>
        <w:jc w:val="both"/>
      </w:pPr>
      <w:r w:rsidRPr="68A09D1E">
        <w:rPr>
          <w:rFonts w:cstheme="majorBidi"/>
        </w:rPr>
        <w:t>The maximum accommodation rate that can be claimed through this grant for an overnight stay (including breakfast) is £150 per night including VAT</w:t>
      </w:r>
      <w:r w:rsidR="00A101F8" w:rsidRPr="68A09D1E">
        <w:rPr>
          <w:rFonts w:cstheme="majorBidi"/>
        </w:rPr>
        <w:t>.</w:t>
      </w:r>
      <w:r w:rsidR="005D5BDC">
        <w:rPr>
          <w:rFonts w:cstheme="majorBidi"/>
        </w:rPr>
        <w:t xml:space="preserve"> </w:t>
      </w:r>
    </w:p>
    <w:p w14:paraId="530E8ED9" w14:textId="52A96807" w:rsidR="68A09D1E" w:rsidRDefault="68A09D1E" w:rsidP="68A09D1E">
      <w:pPr>
        <w:spacing w:after="0"/>
        <w:jc w:val="both"/>
        <w:rPr>
          <w:rFonts w:cstheme="majorBidi"/>
        </w:rPr>
      </w:pPr>
    </w:p>
    <w:p w14:paraId="4D52A11D" w14:textId="5223AADB" w:rsidR="00364C61" w:rsidRPr="00A24470" w:rsidRDefault="00A24470" w:rsidP="00D05F97">
      <w:pPr>
        <w:spacing w:after="0"/>
        <w:jc w:val="both"/>
        <w:rPr>
          <w:rFonts w:cstheme="majorHAnsi"/>
          <w:b/>
          <w:bCs/>
          <w:u w:val="single"/>
        </w:rPr>
      </w:pPr>
      <w:r w:rsidRPr="00A24470">
        <w:rPr>
          <w:rFonts w:cstheme="majorHAnsi"/>
          <w:b/>
          <w:bCs/>
          <w:u w:val="single"/>
        </w:rPr>
        <w:t>Staff</w:t>
      </w:r>
    </w:p>
    <w:p w14:paraId="6D18B6E2" w14:textId="3A8459CB" w:rsidR="00A24470" w:rsidRDefault="00A24470" w:rsidP="35CC5CB5">
      <w:pPr>
        <w:spacing w:after="0"/>
        <w:jc w:val="both"/>
      </w:pPr>
      <w:r w:rsidRPr="68A09D1E">
        <w:rPr>
          <w:rFonts w:cstheme="majorBidi"/>
        </w:rPr>
        <w:t xml:space="preserve">Only direct staff </w:t>
      </w:r>
      <w:r w:rsidR="23994C75" w:rsidRPr="68A09D1E">
        <w:rPr>
          <w:rFonts w:cstheme="majorBidi"/>
        </w:rPr>
        <w:t>costs</w:t>
      </w:r>
      <w:r w:rsidRPr="68A09D1E">
        <w:rPr>
          <w:rFonts w:cstheme="majorBidi"/>
        </w:rPr>
        <w:t xml:space="preserve"> can be charged</w:t>
      </w:r>
      <w:r w:rsidR="00D05F97" w:rsidRPr="68A09D1E">
        <w:rPr>
          <w:rFonts w:cstheme="majorBidi"/>
        </w:rPr>
        <w:t>.</w:t>
      </w:r>
    </w:p>
    <w:p w14:paraId="34DA31E6" w14:textId="0E50C0EA" w:rsidR="68A09D1E" w:rsidRDefault="68A09D1E" w:rsidP="68A09D1E">
      <w:pPr>
        <w:spacing w:after="0"/>
        <w:jc w:val="both"/>
        <w:rPr>
          <w:rFonts w:cstheme="majorBidi"/>
        </w:rPr>
      </w:pPr>
    </w:p>
    <w:p w14:paraId="6EAB3546" w14:textId="77777777" w:rsidR="00EC093D" w:rsidRDefault="0091241F" w:rsidP="68A09D1E">
      <w:pPr>
        <w:spacing w:after="0"/>
        <w:jc w:val="both"/>
        <w:rPr>
          <w:rFonts w:cstheme="majorBidi"/>
          <w:b/>
          <w:bCs/>
          <w:u w:val="single"/>
        </w:rPr>
      </w:pPr>
      <w:r w:rsidRPr="0091241F">
        <w:rPr>
          <w:rFonts w:cstheme="majorBidi"/>
          <w:b/>
          <w:bCs/>
          <w:u w:val="single"/>
        </w:rPr>
        <w:t xml:space="preserve">Equipment and Consumables </w:t>
      </w:r>
    </w:p>
    <w:p w14:paraId="051859F5" w14:textId="77777777" w:rsidR="00EC093D" w:rsidRPr="00EC093D" w:rsidRDefault="00EC093D" w:rsidP="68A09D1E">
      <w:pPr>
        <w:spacing w:after="0"/>
        <w:jc w:val="both"/>
        <w:rPr>
          <w:rFonts w:cstheme="majorBidi"/>
        </w:rPr>
      </w:pPr>
      <w:r w:rsidRPr="00EC093D">
        <w:rPr>
          <w:rFonts w:cstheme="majorBidi"/>
        </w:rPr>
        <w:t>Equipment is not allowed.</w:t>
      </w:r>
    </w:p>
    <w:p w14:paraId="617830C4" w14:textId="7B06D756" w:rsidR="68A09D1E" w:rsidRDefault="68A09D1E" w:rsidP="68A09D1E">
      <w:pPr>
        <w:spacing w:after="0"/>
        <w:jc w:val="both"/>
        <w:rPr>
          <w:rFonts w:cstheme="majorBidi"/>
        </w:rPr>
      </w:pPr>
    </w:p>
    <w:p w14:paraId="7D092D7C" w14:textId="60908E93" w:rsidR="000C53F3" w:rsidRPr="00110F0D" w:rsidRDefault="000C53F3" w:rsidP="00110F0D">
      <w:pPr>
        <w:jc w:val="both"/>
        <w:rPr>
          <w:rFonts w:cstheme="majorHAnsi"/>
          <w:lang w:val="en-GB"/>
        </w:rPr>
      </w:pPr>
      <w:r w:rsidRPr="00110F0D">
        <w:rPr>
          <w:rFonts w:cstheme="majorHAnsi"/>
          <w:lang w:val="en-GB"/>
        </w:rPr>
        <w:t xml:space="preserve">For any specific items </w:t>
      </w:r>
      <w:r w:rsidR="00B423D5">
        <w:rPr>
          <w:rFonts w:cstheme="majorHAnsi"/>
          <w:lang w:val="en-GB"/>
        </w:rPr>
        <w:t>you are</w:t>
      </w:r>
      <w:r w:rsidRPr="00110F0D">
        <w:rPr>
          <w:rFonts w:cstheme="majorHAnsi"/>
          <w:lang w:val="en-GB"/>
        </w:rPr>
        <w:t xml:space="preserve"> unsure about, please just check with </w:t>
      </w:r>
      <w:r w:rsidR="00B423D5" w:rsidRPr="0039285E">
        <w:rPr>
          <w:rFonts w:cstheme="majorHAnsi"/>
        </w:rPr>
        <w:t>the</w:t>
      </w:r>
      <w:r w:rsidR="00B423D5">
        <w:rPr>
          <w:rFonts w:cstheme="majorHAnsi"/>
        </w:rPr>
        <w:t xml:space="preserve"> UK Hypersonics</w:t>
      </w:r>
      <w:r w:rsidR="00B423D5" w:rsidRPr="0039285E">
        <w:rPr>
          <w:rFonts w:cstheme="majorHAnsi"/>
        </w:rPr>
        <w:t xml:space="preserve"> Network </w:t>
      </w:r>
      <w:r w:rsidR="00B423D5">
        <w:rPr>
          <w:rFonts w:cstheme="majorHAnsi"/>
        </w:rPr>
        <w:t>team</w:t>
      </w:r>
      <w:r w:rsidRPr="00110F0D">
        <w:rPr>
          <w:rFonts w:cstheme="majorHAnsi"/>
          <w:lang w:val="en-GB"/>
        </w:rPr>
        <w:t xml:space="preserve">. Also, if an item is more expensive than what was originally awarded, please ensure to contact us in advance, and get </w:t>
      </w:r>
      <w:r w:rsidRPr="00110F0D">
        <w:rPr>
          <w:rFonts w:cstheme="majorHAnsi"/>
          <w:u w:val="single"/>
          <w:lang w:val="en-GB"/>
        </w:rPr>
        <w:t xml:space="preserve">written </w:t>
      </w:r>
      <w:r w:rsidR="00624603" w:rsidRPr="00110F0D">
        <w:rPr>
          <w:rFonts w:cstheme="majorHAnsi"/>
          <w:u w:val="single"/>
          <w:lang w:val="en-GB"/>
        </w:rPr>
        <w:t xml:space="preserve">approval </w:t>
      </w:r>
      <w:r w:rsidRPr="00110F0D">
        <w:rPr>
          <w:rFonts w:cstheme="majorHAnsi"/>
          <w:u w:val="single"/>
          <w:lang w:val="en-GB"/>
        </w:rPr>
        <w:t>confirmation</w:t>
      </w:r>
      <w:r w:rsidRPr="00110F0D">
        <w:rPr>
          <w:rFonts w:cstheme="majorHAnsi"/>
          <w:lang w:val="en-GB"/>
        </w:rPr>
        <w:t xml:space="preserve"> </w:t>
      </w:r>
      <w:r w:rsidR="00624603" w:rsidRPr="00110F0D">
        <w:rPr>
          <w:rFonts w:cstheme="majorHAnsi"/>
          <w:lang w:val="en-GB"/>
        </w:rPr>
        <w:t>prior to making a purchase.</w:t>
      </w:r>
    </w:p>
    <w:p w14:paraId="29EF25D6" w14:textId="1706AECC" w:rsidR="008C3B9B" w:rsidRPr="0039285E" w:rsidRDefault="005027D0" w:rsidP="007265F9">
      <w:pPr>
        <w:pStyle w:val="Heading2"/>
        <w:spacing w:after="240"/>
        <w:jc w:val="both"/>
        <w:rPr>
          <w:rFonts w:asciiTheme="minorHAnsi" w:hAnsiTheme="minorHAnsi" w:cstheme="majorHAnsi"/>
        </w:rPr>
      </w:pPr>
      <w:r w:rsidRPr="0039285E">
        <w:rPr>
          <w:rFonts w:asciiTheme="minorHAnsi" w:hAnsiTheme="minorHAnsi" w:cstheme="majorHAnsi"/>
        </w:rPr>
        <w:lastRenderedPageBreak/>
        <w:t>Post-activity responsibilities</w:t>
      </w:r>
    </w:p>
    <w:p w14:paraId="6AF0A030" w14:textId="331AC168" w:rsidR="005027D0" w:rsidRPr="0039285E" w:rsidRDefault="005027D0" w:rsidP="007265F9">
      <w:pPr>
        <w:spacing w:after="0"/>
        <w:jc w:val="both"/>
        <w:rPr>
          <w:rFonts w:cstheme="majorBidi"/>
          <w:lang w:val="en-GB"/>
        </w:rPr>
      </w:pPr>
      <w:r w:rsidRPr="68A09D1E">
        <w:rPr>
          <w:rFonts w:cstheme="majorBidi"/>
          <w:b/>
          <w:bCs/>
          <w:lang w:val="en-GB"/>
        </w:rPr>
        <w:t>Record of participants</w:t>
      </w:r>
      <w:r w:rsidR="310ACDB3" w:rsidRPr="68A09D1E">
        <w:rPr>
          <w:rFonts w:cstheme="majorBidi"/>
          <w:b/>
          <w:bCs/>
          <w:lang w:val="en-GB"/>
        </w:rPr>
        <w:t xml:space="preserve"> (if applicable)</w:t>
      </w:r>
    </w:p>
    <w:p w14:paraId="2C3E3C23" w14:textId="24C93AC1" w:rsidR="005027D0" w:rsidRPr="0039285E" w:rsidRDefault="005027D0" w:rsidP="00110F0D">
      <w:pPr>
        <w:jc w:val="both"/>
        <w:rPr>
          <w:rFonts w:cstheme="majorHAnsi"/>
          <w:lang w:val="en-GB"/>
        </w:rPr>
      </w:pPr>
      <w:r w:rsidRPr="0039285E">
        <w:rPr>
          <w:rFonts w:cstheme="majorHAnsi"/>
          <w:lang w:val="en-GB"/>
        </w:rPr>
        <w:t>Please keep a record of the overall number of attendees</w:t>
      </w:r>
      <w:r w:rsidR="007D71AC">
        <w:rPr>
          <w:rFonts w:cstheme="majorHAnsi"/>
          <w:lang w:val="en-GB"/>
        </w:rPr>
        <w:t xml:space="preserve"> and status</w:t>
      </w:r>
      <w:r w:rsidR="005961D1">
        <w:rPr>
          <w:rFonts w:cstheme="majorHAnsi"/>
          <w:lang w:val="en-GB"/>
        </w:rPr>
        <w:t xml:space="preserve"> (academia, students, industry,</w:t>
      </w:r>
      <w:r w:rsidR="005A6208">
        <w:rPr>
          <w:rFonts w:cstheme="majorHAnsi"/>
          <w:lang w:val="en-GB"/>
        </w:rPr>
        <w:t xml:space="preserve"> </w:t>
      </w:r>
      <w:r w:rsidR="005961D1">
        <w:rPr>
          <w:rFonts w:cstheme="majorHAnsi"/>
          <w:lang w:val="en-GB"/>
        </w:rPr>
        <w:t>etc)</w:t>
      </w:r>
    </w:p>
    <w:p w14:paraId="6A95D75D" w14:textId="6EFB9767" w:rsidR="005027D0" w:rsidRPr="0039285E" w:rsidRDefault="2DD22DF4" w:rsidP="007265F9">
      <w:pPr>
        <w:spacing w:after="0"/>
        <w:jc w:val="both"/>
        <w:rPr>
          <w:rFonts w:cstheme="majorBidi"/>
          <w:lang w:val="en-GB"/>
        </w:rPr>
      </w:pPr>
      <w:r w:rsidRPr="68A09D1E">
        <w:rPr>
          <w:rFonts w:cstheme="majorBidi"/>
          <w:b/>
          <w:bCs/>
          <w:lang w:val="en-GB"/>
        </w:rPr>
        <w:t xml:space="preserve">Final </w:t>
      </w:r>
      <w:r w:rsidR="005027D0" w:rsidRPr="68A09D1E">
        <w:rPr>
          <w:rFonts w:cstheme="majorBidi"/>
          <w:b/>
          <w:bCs/>
          <w:lang w:val="en-GB"/>
        </w:rPr>
        <w:t>report</w:t>
      </w:r>
      <w:r w:rsidR="00B92A3C" w:rsidRPr="68A09D1E">
        <w:rPr>
          <w:rFonts w:cstheme="majorBidi"/>
          <w:b/>
          <w:bCs/>
          <w:lang w:val="en-GB"/>
        </w:rPr>
        <w:t xml:space="preserve"> </w:t>
      </w:r>
    </w:p>
    <w:p w14:paraId="11740406" w14:textId="19FCF686" w:rsidR="005027D0" w:rsidRPr="0039285E" w:rsidRDefault="005027D0" w:rsidP="00110F0D">
      <w:pPr>
        <w:jc w:val="both"/>
      </w:pPr>
      <w:r w:rsidRPr="68A09D1E">
        <w:rPr>
          <w:rFonts w:cstheme="majorBidi"/>
          <w:lang w:val="en-GB"/>
        </w:rPr>
        <w:t>Convenors must provide a report on the activity and any outcomes planned (e.g. publications or resources) within one month of the conclusion of the</w:t>
      </w:r>
      <w:r w:rsidR="007F401E" w:rsidRPr="68A09D1E">
        <w:rPr>
          <w:rFonts w:cstheme="majorBidi"/>
          <w:lang w:val="en-GB"/>
        </w:rPr>
        <w:t xml:space="preserve"> event or</w:t>
      </w:r>
      <w:r w:rsidRPr="68A09D1E">
        <w:rPr>
          <w:rFonts w:cstheme="majorBidi"/>
          <w:lang w:val="en-GB"/>
        </w:rPr>
        <w:t xml:space="preserve"> project. We will provide the report template alongside the approval. There is no need to include a contingency fund in your budget, but if you anticipate problems with your initial budget, please contact </w:t>
      </w:r>
      <w:r w:rsidR="00EB6D61" w:rsidRPr="68A09D1E">
        <w:rPr>
          <w:rFonts w:cstheme="majorBidi"/>
          <w:lang w:val="en-GB"/>
        </w:rPr>
        <w:t xml:space="preserve">the team </w:t>
      </w:r>
      <w:r w:rsidRPr="68A09D1E">
        <w:rPr>
          <w:rFonts w:cstheme="majorBidi"/>
          <w:lang w:val="en-GB"/>
        </w:rPr>
        <w:t>as soon as possible</w:t>
      </w:r>
      <w:r w:rsidR="00EB6D61" w:rsidRPr="68A09D1E">
        <w:rPr>
          <w:rFonts w:cstheme="majorBidi"/>
          <w:lang w:val="en-GB"/>
        </w:rPr>
        <w:t>.</w:t>
      </w:r>
    </w:p>
    <w:p w14:paraId="68530B39" w14:textId="4BE19C31" w:rsidR="06236AF2" w:rsidRPr="007265F9" w:rsidRDefault="06236AF2" w:rsidP="007265F9">
      <w:pPr>
        <w:spacing w:after="0"/>
        <w:jc w:val="both"/>
        <w:rPr>
          <w:rFonts w:cstheme="majorBidi"/>
          <w:b/>
          <w:bCs/>
          <w:lang w:val="en-GB"/>
        </w:rPr>
      </w:pPr>
      <w:r w:rsidRPr="007265F9">
        <w:rPr>
          <w:rFonts w:cstheme="majorBidi"/>
          <w:b/>
          <w:bCs/>
          <w:lang w:val="en-GB"/>
        </w:rPr>
        <w:t>Other deliverables</w:t>
      </w:r>
    </w:p>
    <w:p w14:paraId="41CCB453" w14:textId="30B90937" w:rsidR="004B23D5" w:rsidRDefault="004B23D5" w:rsidP="001D4F07">
      <w:pPr>
        <w:spacing w:after="0"/>
        <w:jc w:val="both"/>
        <w:rPr>
          <w:rFonts w:cstheme="majorBidi"/>
          <w:lang w:val="en-GB"/>
        </w:rPr>
      </w:pPr>
      <w:r>
        <w:rPr>
          <w:rFonts w:cstheme="majorBidi"/>
          <w:lang w:val="en-GB"/>
        </w:rPr>
        <w:t>Deliverables and outputs from publicly funded research (EPSRC) should be freely accessible to amplify social, economic and research benefits.</w:t>
      </w:r>
    </w:p>
    <w:p w14:paraId="2270D05D" w14:textId="77777777" w:rsidR="001D4F07" w:rsidRDefault="007265F9" w:rsidP="001D4F07">
      <w:pPr>
        <w:spacing w:after="0"/>
        <w:jc w:val="both"/>
        <w:rPr>
          <w:rFonts w:cstheme="majorBidi"/>
          <w:lang w:val="en-GB"/>
        </w:rPr>
      </w:pPr>
      <w:r>
        <w:rPr>
          <w:rFonts w:cstheme="majorBidi"/>
          <w:lang w:val="en-GB"/>
        </w:rPr>
        <w:t xml:space="preserve">Please visit UKRI Open </w:t>
      </w:r>
      <w:r w:rsidR="001D4F07">
        <w:rPr>
          <w:rFonts w:cstheme="majorBidi"/>
          <w:lang w:val="en-GB"/>
        </w:rPr>
        <w:t>Research</w:t>
      </w:r>
      <w:r>
        <w:rPr>
          <w:rFonts w:cstheme="majorBidi"/>
          <w:lang w:val="en-GB"/>
        </w:rPr>
        <w:t xml:space="preserve"> guidance for further information: </w:t>
      </w:r>
    </w:p>
    <w:p w14:paraId="28E49772" w14:textId="0E9FB5DB" w:rsidR="007265F9" w:rsidRDefault="001D4F07" w:rsidP="001D4F07">
      <w:pPr>
        <w:spacing w:after="0"/>
        <w:jc w:val="both"/>
        <w:rPr>
          <w:rFonts w:cstheme="majorBidi"/>
          <w:lang w:val="en-GB"/>
        </w:rPr>
      </w:pPr>
      <w:hyperlink r:id="rId14" w:history="1">
        <w:r w:rsidRPr="00355EA1">
          <w:rPr>
            <w:rStyle w:val="Hyperlink"/>
            <w:rFonts w:cstheme="majorBidi"/>
            <w:lang w:val="en-GB"/>
          </w:rPr>
          <w:t>https://www.ukri.org/manage-your-award/good-research-resource-hub/open-research/</w:t>
        </w:r>
      </w:hyperlink>
      <w:r>
        <w:rPr>
          <w:rFonts w:cstheme="majorBidi"/>
          <w:lang w:val="en-GB"/>
        </w:rPr>
        <w:t xml:space="preserve"> </w:t>
      </w:r>
    </w:p>
    <w:p w14:paraId="443C55D2" w14:textId="0B9D8DC6" w:rsidR="68A09D1E" w:rsidRDefault="68A09D1E" w:rsidP="68A09D1E">
      <w:pPr>
        <w:jc w:val="both"/>
        <w:rPr>
          <w:rFonts w:cstheme="majorBidi"/>
          <w:lang w:val="en-GB"/>
        </w:rPr>
      </w:pPr>
    </w:p>
    <w:p w14:paraId="28447032" w14:textId="77777777" w:rsidR="007265F9" w:rsidRDefault="007265F9">
      <w:pPr>
        <w:rPr>
          <w:rFonts w:eastAsiaTheme="majorEastAsia" w:cstheme="majorHAnsi"/>
          <w:b/>
          <w:bCs/>
          <w:color w:val="365F91" w:themeColor="accent1" w:themeShade="BF"/>
          <w:sz w:val="32"/>
          <w:szCs w:val="32"/>
        </w:rPr>
      </w:pPr>
      <w:r>
        <w:rPr>
          <w:rFonts w:cstheme="majorHAnsi"/>
          <w:sz w:val="32"/>
          <w:szCs w:val="32"/>
        </w:rPr>
        <w:br w:type="page"/>
      </w:r>
    </w:p>
    <w:p w14:paraId="0B5973BC" w14:textId="662EB0E0" w:rsidR="0039285E" w:rsidRPr="0039285E" w:rsidRDefault="0039285E" w:rsidP="0039285E">
      <w:pPr>
        <w:pStyle w:val="Heading1"/>
        <w:spacing w:before="0"/>
        <w:jc w:val="center"/>
        <w:rPr>
          <w:rFonts w:asciiTheme="minorHAnsi" w:hAnsiTheme="minorHAnsi" w:cstheme="majorHAnsi"/>
          <w:sz w:val="22"/>
          <w:szCs w:val="22"/>
        </w:rPr>
      </w:pPr>
      <w:r w:rsidRPr="004F4A6C">
        <w:rPr>
          <w:rFonts w:asciiTheme="minorHAnsi" w:hAnsiTheme="minorHAnsi" w:cstheme="majorHAnsi"/>
          <w:sz w:val="32"/>
          <w:szCs w:val="32"/>
        </w:rPr>
        <w:lastRenderedPageBreak/>
        <w:t>UK Hypersonic Network Flexible Fund Scheme</w:t>
      </w:r>
      <w:r>
        <w:rPr>
          <w:rFonts w:asciiTheme="minorHAnsi" w:hAnsiTheme="minorHAnsi" w:cstheme="majorHAnsi"/>
          <w:sz w:val="32"/>
          <w:szCs w:val="32"/>
        </w:rPr>
        <w:t xml:space="preserve"> – Application form</w:t>
      </w:r>
    </w:p>
    <w:p w14:paraId="3C38F3DA" w14:textId="4987D3E1" w:rsidR="00411DFE" w:rsidRPr="004F4A6C" w:rsidRDefault="0039285E" w:rsidP="0020366B">
      <w:pPr>
        <w:pStyle w:val="Heading2"/>
        <w:rPr>
          <w:rFonts w:asciiTheme="minorHAnsi" w:hAnsiTheme="minorHAnsi" w:cstheme="majorHAnsi"/>
        </w:rPr>
      </w:pPr>
      <w:r>
        <w:rPr>
          <w:rFonts w:asciiTheme="minorHAnsi" w:hAnsiTheme="minorHAnsi" w:cstheme="majorHAnsi"/>
        </w:rPr>
        <w:t>1.</w:t>
      </w:r>
      <w:r w:rsidR="00DA2D47" w:rsidRPr="004F4A6C">
        <w:rPr>
          <w:rFonts w:asciiTheme="minorHAnsi" w:hAnsiTheme="minorHAnsi" w:cstheme="majorHAnsi"/>
        </w:rPr>
        <w:t xml:space="preserve"> Proposer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11DFE" w:rsidRPr="004F4A6C" w14:paraId="30876887" w14:textId="77777777" w:rsidTr="00FE7DB3">
        <w:tc>
          <w:tcPr>
            <w:tcW w:w="3539" w:type="dxa"/>
            <w:shd w:val="clear" w:color="auto" w:fill="DBE5F1" w:themeFill="accent1" w:themeFillTint="33"/>
          </w:tcPr>
          <w:p w14:paraId="6FEFC583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Name</w:t>
            </w:r>
          </w:p>
        </w:tc>
        <w:tc>
          <w:tcPr>
            <w:tcW w:w="5091" w:type="dxa"/>
          </w:tcPr>
          <w:p w14:paraId="5C793231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  <w:tr w:rsidR="00411DFE" w:rsidRPr="004F4A6C" w14:paraId="77DC08AD" w14:textId="77777777" w:rsidTr="00FE7DB3">
        <w:tc>
          <w:tcPr>
            <w:tcW w:w="3539" w:type="dxa"/>
            <w:shd w:val="clear" w:color="auto" w:fill="DBE5F1" w:themeFill="accent1" w:themeFillTint="33"/>
          </w:tcPr>
          <w:p w14:paraId="55C1DE01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Institution / Organisation</w:t>
            </w:r>
          </w:p>
        </w:tc>
        <w:tc>
          <w:tcPr>
            <w:tcW w:w="5091" w:type="dxa"/>
          </w:tcPr>
          <w:p w14:paraId="096EB9D6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  <w:tr w:rsidR="00411DFE" w:rsidRPr="004F4A6C" w14:paraId="61A835B2" w14:textId="77777777" w:rsidTr="00FE7DB3">
        <w:tc>
          <w:tcPr>
            <w:tcW w:w="3539" w:type="dxa"/>
            <w:shd w:val="clear" w:color="auto" w:fill="DBE5F1" w:themeFill="accent1" w:themeFillTint="33"/>
          </w:tcPr>
          <w:p w14:paraId="4F45CF0E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Role / Position</w:t>
            </w:r>
          </w:p>
        </w:tc>
        <w:tc>
          <w:tcPr>
            <w:tcW w:w="5091" w:type="dxa"/>
          </w:tcPr>
          <w:p w14:paraId="44252FD1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  <w:tr w:rsidR="00411DFE" w:rsidRPr="004F4A6C" w14:paraId="0BF9ACE6" w14:textId="77777777" w:rsidTr="00FE7DB3">
        <w:tc>
          <w:tcPr>
            <w:tcW w:w="3539" w:type="dxa"/>
            <w:shd w:val="clear" w:color="auto" w:fill="DBE5F1" w:themeFill="accent1" w:themeFillTint="33"/>
          </w:tcPr>
          <w:p w14:paraId="0D20E687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Email</w:t>
            </w:r>
          </w:p>
        </w:tc>
        <w:tc>
          <w:tcPr>
            <w:tcW w:w="5091" w:type="dxa"/>
          </w:tcPr>
          <w:p w14:paraId="42387BFF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  <w:tr w:rsidR="00411DFE" w:rsidRPr="004F4A6C" w14:paraId="074596B3" w14:textId="77777777" w:rsidTr="00FE7DB3">
        <w:tc>
          <w:tcPr>
            <w:tcW w:w="3539" w:type="dxa"/>
            <w:shd w:val="clear" w:color="auto" w:fill="DBE5F1" w:themeFill="accent1" w:themeFillTint="33"/>
          </w:tcPr>
          <w:p w14:paraId="046A9D12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Phone (optional)</w:t>
            </w:r>
          </w:p>
        </w:tc>
        <w:tc>
          <w:tcPr>
            <w:tcW w:w="5091" w:type="dxa"/>
          </w:tcPr>
          <w:p w14:paraId="091860C8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</w:tbl>
    <w:p w14:paraId="13B313CB" w14:textId="1F624C53" w:rsidR="00411DFE" w:rsidRPr="004F4A6C" w:rsidRDefault="00DA2D47" w:rsidP="00170CB0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 xml:space="preserve">2. Proposed </w:t>
      </w:r>
      <w:r w:rsidR="0020366B" w:rsidRPr="004F4A6C">
        <w:rPr>
          <w:rFonts w:asciiTheme="minorHAnsi" w:hAnsiTheme="minorHAnsi" w:cstheme="majorHAnsi"/>
        </w:rPr>
        <w:t>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9076A3" w:rsidRPr="004F4A6C" w14:paraId="717BD573" w14:textId="77777777" w:rsidTr="75C36DDE">
        <w:tc>
          <w:tcPr>
            <w:tcW w:w="3539" w:type="dxa"/>
            <w:shd w:val="clear" w:color="auto" w:fill="DBE5F1" w:themeFill="accent1" w:themeFillTint="33"/>
          </w:tcPr>
          <w:p w14:paraId="10D68CB4" w14:textId="4B17A894" w:rsidR="009076A3" w:rsidRPr="004F4A6C" w:rsidRDefault="16596E51" w:rsidP="75C36DDE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Activity Title</w:t>
            </w:r>
          </w:p>
        </w:tc>
        <w:tc>
          <w:tcPr>
            <w:tcW w:w="5091" w:type="dxa"/>
          </w:tcPr>
          <w:p w14:paraId="11E0A08C" w14:textId="77777777" w:rsidR="009076A3" w:rsidRPr="004F4A6C" w:rsidRDefault="009076A3" w:rsidP="00B73D25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  <w:tr w:rsidR="00B621B6" w:rsidRPr="004F4A6C" w14:paraId="6E01E9D3" w14:textId="77777777" w:rsidTr="75C36DDE">
        <w:tc>
          <w:tcPr>
            <w:tcW w:w="3539" w:type="dxa"/>
            <w:shd w:val="clear" w:color="auto" w:fill="DBE5F1" w:themeFill="accent1" w:themeFillTint="33"/>
          </w:tcPr>
          <w:p w14:paraId="2B77F9CE" w14:textId="39400FA5" w:rsidR="00B621B6" w:rsidRPr="004F4A6C" w:rsidRDefault="00B621B6" w:rsidP="009076A3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Dates of Activ</w:t>
            </w:r>
            <w:r w:rsidR="008404D4" w:rsidRPr="004F4A6C">
              <w:rPr>
                <w:rFonts w:cstheme="majorHAnsi"/>
              </w:rPr>
              <w:t>ity</w:t>
            </w:r>
          </w:p>
        </w:tc>
        <w:tc>
          <w:tcPr>
            <w:tcW w:w="5091" w:type="dxa"/>
          </w:tcPr>
          <w:p w14:paraId="34B71087" w14:textId="77777777" w:rsidR="00B621B6" w:rsidRPr="004F4A6C" w:rsidRDefault="00B621B6" w:rsidP="00B73D25">
            <w:pPr>
              <w:rPr>
                <w:rFonts w:cstheme="majorHAnsi"/>
              </w:rPr>
            </w:pPr>
          </w:p>
        </w:tc>
      </w:tr>
      <w:tr w:rsidR="009076A3" w:rsidRPr="004F4A6C" w14:paraId="1902166A" w14:textId="77777777" w:rsidTr="75C36DDE">
        <w:tc>
          <w:tcPr>
            <w:tcW w:w="3539" w:type="dxa"/>
            <w:shd w:val="clear" w:color="auto" w:fill="DBE5F1" w:themeFill="accent1" w:themeFillTint="33"/>
          </w:tcPr>
          <w:p w14:paraId="474A5150" w14:textId="77777777" w:rsidR="009076A3" w:rsidRPr="004F4A6C" w:rsidRDefault="009076A3" w:rsidP="009076A3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Short Description (≤150 words):</w:t>
            </w:r>
          </w:p>
          <w:p w14:paraId="36B89EA1" w14:textId="4AD0CCB6" w:rsidR="009076A3" w:rsidRPr="004F4A6C" w:rsidRDefault="009076A3" w:rsidP="00B73D25">
            <w:pPr>
              <w:rPr>
                <w:rFonts w:cstheme="majorHAnsi"/>
              </w:rPr>
            </w:pPr>
          </w:p>
        </w:tc>
        <w:tc>
          <w:tcPr>
            <w:tcW w:w="5091" w:type="dxa"/>
          </w:tcPr>
          <w:p w14:paraId="073B4D5A" w14:textId="77777777" w:rsidR="009076A3" w:rsidRPr="004F4A6C" w:rsidRDefault="009076A3" w:rsidP="00B73D25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  <w:p w14:paraId="3FE8859B" w14:textId="77777777" w:rsidR="009076A3" w:rsidRPr="004F4A6C" w:rsidRDefault="009076A3" w:rsidP="00B73D25">
            <w:pPr>
              <w:rPr>
                <w:rFonts w:cstheme="majorHAnsi"/>
              </w:rPr>
            </w:pPr>
          </w:p>
          <w:p w14:paraId="61D957A7" w14:textId="77777777" w:rsidR="009076A3" w:rsidRPr="004F4A6C" w:rsidRDefault="009076A3" w:rsidP="00B73D25">
            <w:pPr>
              <w:rPr>
                <w:rFonts w:cstheme="majorHAnsi"/>
              </w:rPr>
            </w:pPr>
          </w:p>
          <w:p w14:paraId="4A33AE31" w14:textId="77777777" w:rsidR="009076A3" w:rsidRPr="004F4A6C" w:rsidRDefault="009076A3" w:rsidP="00B73D25">
            <w:pPr>
              <w:rPr>
                <w:rFonts w:cstheme="majorHAnsi"/>
              </w:rPr>
            </w:pPr>
          </w:p>
          <w:p w14:paraId="2A806AA2" w14:textId="77777777" w:rsidR="009076A3" w:rsidRPr="004F4A6C" w:rsidRDefault="009076A3" w:rsidP="00B73D25">
            <w:pPr>
              <w:rPr>
                <w:rFonts w:cstheme="majorHAnsi"/>
              </w:rPr>
            </w:pPr>
          </w:p>
          <w:p w14:paraId="63AA5815" w14:textId="77777777" w:rsidR="009076A3" w:rsidRPr="004F4A6C" w:rsidRDefault="009076A3" w:rsidP="00B73D25">
            <w:pPr>
              <w:rPr>
                <w:rFonts w:cstheme="majorHAnsi"/>
              </w:rPr>
            </w:pPr>
          </w:p>
        </w:tc>
      </w:tr>
      <w:tr w:rsidR="009076A3" w:rsidRPr="004F4A6C" w14:paraId="469234B0" w14:textId="77777777" w:rsidTr="75C36DDE">
        <w:tc>
          <w:tcPr>
            <w:tcW w:w="3539" w:type="dxa"/>
            <w:shd w:val="clear" w:color="auto" w:fill="DBE5F1" w:themeFill="accent1" w:themeFillTint="33"/>
          </w:tcPr>
          <w:p w14:paraId="0022B2DC" w14:textId="707BDF27" w:rsidR="009076A3" w:rsidRPr="004F4A6C" w:rsidRDefault="009076A3" w:rsidP="00B73D25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Keywords (3–6)</w:t>
            </w:r>
          </w:p>
        </w:tc>
        <w:tc>
          <w:tcPr>
            <w:tcW w:w="5091" w:type="dxa"/>
          </w:tcPr>
          <w:p w14:paraId="4E3446F0" w14:textId="77777777" w:rsidR="009076A3" w:rsidRPr="004F4A6C" w:rsidRDefault="009076A3" w:rsidP="00B73D25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</w:tbl>
    <w:p w14:paraId="13912D6C" w14:textId="3356C04B" w:rsidR="00411DFE" w:rsidRPr="004F4A6C" w:rsidRDefault="00DA2D47" w:rsidP="0020366B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>3. Rationale and Relevance</w:t>
      </w:r>
    </w:p>
    <w:p w14:paraId="4388484C" w14:textId="77777777" w:rsidR="00411DFE" w:rsidRPr="004F4A6C" w:rsidRDefault="00DA2D47">
      <w:pPr>
        <w:rPr>
          <w:rFonts w:cstheme="majorHAnsi"/>
        </w:rPr>
      </w:pPr>
      <w:r w:rsidRPr="004F4A6C">
        <w:rPr>
          <w:rFonts w:cstheme="majorHAnsi"/>
        </w:rPr>
        <w:t>[Describe the gap/opportunity and relevance]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11DFE" w:rsidRPr="004F4A6C" w14:paraId="7F933837" w14:textId="77777777" w:rsidTr="00454380">
        <w:tc>
          <w:tcPr>
            <w:tcW w:w="3539" w:type="dxa"/>
            <w:shd w:val="clear" w:color="auto" w:fill="DBE5F1" w:themeFill="accent1" w:themeFillTint="33"/>
          </w:tcPr>
          <w:p w14:paraId="5E4A7110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Primary Impact Focus</w:t>
            </w:r>
          </w:p>
        </w:tc>
        <w:tc>
          <w:tcPr>
            <w:tcW w:w="5091" w:type="dxa"/>
            <w:shd w:val="clear" w:color="auto" w:fill="DBE5F1" w:themeFill="accent1" w:themeFillTint="33"/>
          </w:tcPr>
          <w:p w14:paraId="68E04A67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Tick</w:t>
            </w:r>
          </w:p>
        </w:tc>
      </w:tr>
      <w:tr w:rsidR="00411DFE" w:rsidRPr="004F4A6C" w14:paraId="47D3B6D7" w14:textId="77777777" w:rsidTr="00454380">
        <w:tc>
          <w:tcPr>
            <w:tcW w:w="3539" w:type="dxa"/>
            <w:shd w:val="clear" w:color="auto" w:fill="DBE5F1" w:themeFill="accent1" w:themeFillTint="33"/>
          </w:tcPr>
          <w:p w14:paraId="4DE09E46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Scientific discovery / new methods</w:t>
            </w:r>
          </w:p>
        </w:tc>
        <w:tc>
          <w:tcPr>
            <w:tcW w:w="5091" w:type="dxa"/>
          </w:tcPr>
          <w:p w14:paraId="3D24CCDB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ascii="Segoe UI Symbol" w:hAnsi="Segoe UI Symbol" w:cs="Segoe UI Symbol"/>
              </w:rPr>
              <w:t>☐</w:t>
            </w:r>
          </w:p>
        </w:tc>
      </w:tr>
      <w:tr w:rsidR="00411DFE" w:rsidRPr="004F4A6C" w14:paraId="794893C7" w14:textId="77777777" w:rsidTr="00454380">
        <w:tc>
          <w:tcPr>
            <w:tcW w:w="3539" w:type="dxa"/>
            <w:shd w:val="clear" w:color="auto" w:fill="DBE5F1" w:themeFill="accent1" w:themeFillTint="33"/>
          </w:tcPr>
          <w:p w14:paraId="201A224F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Technology maturation (TRL advance)</w:t>
            </w:r>
          </w:p>
        </w:tc>
        <w:tc>
          <w:tcPr>
            <w:tcW w:w="5091" w:type="dxa"/>
          </w:tcPr>
          <w:p w14:paraId="25A30020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ascii="Segoe UI Symbol" w:hAnsi="Segoe UI Symbol" w:cs="Segoe UI Symbol"/>
              </w:rPr>
              <w:t>☐</w:t>
            </w:r>
          </w:p>
        </w:tc>
      </w:tr>
      <w:tr w:rsidR="00411DFE" w:rsidRPr="004F4A6C" w14:paraId="609E3EE3" w14:textId="77777777" w:rsidTr="00454380">
        <w:tc>
          <w:tcPr>
            <w:tcW w:w="3539" w:type="dxa"/>
            <w:shd w:val="clear" w:color="auto" w:fill="DBE5F1" w:themeFill="accent1" w:themeFillTint="33"/>
          </w:tcPr>
          <w:p w14:paraId="705A366C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Skills, training and community development</w:t>
            </w:r>
          </w:p>
        </w:tc>
        <w:tc>
          <w:tcPr>
            <w:tcW w:w="5091" w:type="dxa"/>
          </w:tcPr>
          <w:p w14:paraId="4FE6B443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ascii="Segoe UI Symbol" w:hAnsi="Segoe UI Symbol" w:cs="Segoe UI Symbol"/>
              </w:rPr>
              <w:t>☐</w:t>
            </w:r>
          </w:p>
        </w:tc>
      </w:tr>
      <w:tr w:rsidR="00411DFE" w:rsidRPr="004F4A6C" w14:paraId="6E9BBB5A" w14:textId="77777777" w:rsidTr="00454380">
        <w:tc>
          <w:tcPr>
            <w:tcW w:w="3539" w:type="dxa"/>
            <w:shd w:val="clear" w:color="auto" w:fill="DBE5F1" w:themeFill="accent1" w:themeFillTint="33"/>
          </w:tcPr>
          <w:p w14:paraId="31DF6E6C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Policy / strategy engagement</w:t>
            </w:r>
          </w:p>
        </w:tc>
        <w:tc>
          <w:tcPr>
            <w:tcW w:w="5091" w:type="dxa"/>
          </w:tcPr>
          <w:p w14:paraId="639BE48C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ascii="Segoe UI Symbol" w:hAnsi="Segoe UI Symbol" w:cs="Segoe UI Symbol"/>
              </w:rPr>
              <w:t>☐</w:t>
            </w:r>
          </w:p>
        </w:tc>
      </w:tr>
      <w:tr w:rsidR="00411DFE" w:rsidRPr="004F4A6C" w14:paraId="3FC94175" w14:textId="77777777" w:rsidTr="00454380">
        <w:tc>
          <w:tcPr>
            <w:tcW w:w="3539" w:type="dxa"/>
            <w:shd w:val="clear" w:color="auto" w:fill="DBE5F1" w:themeFill="accent1" w:themeFillTint="33"/>
          </w:tcPr>
          <w:p w14:paraId="676F6C7F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Other</w:t>
            </w:r>
          </w:p>
        </w:tc>
        <w:tc>
          <w:tcPr>
            <w:tcW w:w="5091" w:type="dxa"/>
          </w:tcPr>
          <w:p w14:paraId="38A22745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91A4B1E" w14:textId="1A940036" w:rsidR="00411DFE" w:rsidRPr="004F4A6C" w:rsidRDefault="00DA2D47" w:rsidP="0020366B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>4.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F5CA8" w:rsidRPr="004F4A6C" w14:paraId="37372C9D" w14:textId="77777777" w:rsidTr="00B73D25">
        <w:tc>
          <w:tcPr>
            <w:tcW w:w="3539" w:type="dxa"/>
            <w:shd w:val="clear" w:color="auto" w:fill="DBE5F1" w:themeFill="accent1" w:themeFillTint="33"/>
          </w:tcPr>
          <w:p w14:paraId="1E1CFB17" w14:textId="290DE19F" w:rsidR="005F5CA8" w:rsidRPr="004F4A6C" w:rsidRDefault="005F5CA8" w:rsidP="005F5CA8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Objective 1</w:t>
            </w:r>
          </w:p>
        </w:tc>
        <w:tc>
          <w:tcPr>
            <w:tcW w:w="5091" w:type="dxa"/>
          </w:tcPr>
          <w:p w14:paraId="243C4531" w14:textId="7028A9F6" w:rsidR="005F5CA8" w:rsidRPr="004F4A6C" w:rsidRDefault="005F5CA8" w:rsidP="005F5CA8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  <w:tr w:rsidR="005F5CA8" w:rsidRPr="004F4A6C" w14:paraId="5A0A5C1A" w14:textId="77777777" w:rsidTr="00B73D25">
        <w:tc>
          <w:tcPr>
            <w:tcW w:w="3539" w:type="dxa"/>
            <w:shd w:val="clear" w:color="auto" w:fill="DBE5F1" w:themeFill="accent1" w:themeFillTint="33"/>
          </w:tcPr>
          <w:p w14:paraId="43E957C9" w14:textId="443CC9E7" w:rsidR="005F5CA8" w:rsidRPr="004F4A6C" w:rsidRDefault="005F5CA8" w:rsidP="005F5CA8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Objective 2</w:t>
            </w:r>
          </w:p>
        </w:tc>
        <w:tc>
          <w:tcPr>
            <w:tcW w:w="5091" w:type="dxa"/>
          </w:tcPr>
          <w:p w14:paraId="69D98D30" w14:textId="0B8F5185" w:rsidR="005F5CA8" w:rsidRPr="004F4A6C" w:rsidRDefault="005F5CA8" w:rsidP="005F5CA8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  <w:tr w:rsidR="005F5CA8" w:rsidRPr="004F4A6C" w14:paraId="7A2F4BE3" w14:textId="77777777" w:rsidTr="00B73D25">
        <w:tc>
          <w:tcPr>
            <w:tcW w:w="3539" w:type="dxa"/>
            <w:shd w:val="clear" w:color="auto" w:fill="DBE5F1" w:themeFill="accent1" w:themeFillTint="33"/>
          </w:tcPr>
          <w:p w14:paraId="5A8E33C8" w14:textId="341C1F61" w:rsidR="005F5CA8" w:rsidRPr="004F4A6C" w:rsidRDefault="005F5CA8" w:rsidP="005F5CA8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Objective 3</w:t>
            </w:r>
          </w:p>
        </w:tc>
        <w:tc>
          <w:tcPr>
            <w:tcW w:w="5091" w:type="dxa"/>
          </w:tcPr>
          <w:p w14:paraId="1C656DBA" w14:textId="1437026F" w:rsidR="005F5CA8" w:rsidRPr="004F4A6C" w:rsidRDefault="005F5CA8" w:rsidP="005F5CA8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</w:tbl>
    <w:p w14:paraId="357106DF" w14:textId="6135488B" w:rsidR="00411DFE" w:rsidRPr="004F4A6C" w:rsidRDefault="00DA2D47" w:rsidP="0020366B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lastRenderedPageBreak/>
        <w:t>5. Deliverables and Milestones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411DFE" w:rsidRPr="004F4A6C" w14:paraId="088A8362" w14:textId="77777777" w:rsidTr="00FE7DB3">
        <w:tc>
          <w:tcPr>
            <w:tcW w:w="2157" w:type="dxa"/>
            <w:shd w:val="clear" w:color="auto" w:fill="DBE5F1" w:themeFill="accent1" w:themeFillTint="33"/>
          </w:tcPr>
          <w:p w14:paraId="4C216EBB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Deliverable</w:t>
            </w:r>
          </w:p>
        </w:tc>
        <w:tc>
          <w:tcPr>
            <w:tcW w:w="2157" w:type="dxa"/>
            <w:shd w:val="clear" w:color="auto" w:fill="DBE5F1" w:themeFill="accent1" w:themeFillTint="33"/>
          </w:tcPr>
          <w:p w14:paraId="39A1CDFB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Due</w:t>
            </w:r>
          </w:p>
        </w:tc>
        <w:tc>
          <w:tcPr>
            <w:tcW w:w="2158" w:type="dxa"/>
            <w:shd w:val="clear" w:color="auto" w:fill="DBE5F1" w:themeFill="accent1" w:themeFillTint="33"/>
          </w:tcPr>
          <w:p w14:paraId="0F67EC0E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Owner(s)</w:t>
            </w:r>
          </w:p>
        </w:tc>
        <w:tc>
          <w:tcPr>
            <w:tcW w:w="2158" w:type="dxa"/>
            <w:shd w:val="clear" w:color="auto" w:fill="DBE5F1" w:themeFill="accent1" w:themeFillTint="33"/>
          </w:tcPr>
          <w:p w14:paraId="20D78EB5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Success Criteria</w:t>
            </w:r>
          </w:p>
        </w:tc>
      </w:tr>
      <w:tr w:rsidR="00411DFE" w:rsidRPr="004F4A6C" w14:paraId="1F49EAFA" w14:textId="77777777" w:rsidTr="00BD2F41">
        <w:tc>
          <w:tcPr>
            <w:tcW w:w="2157" w:type="dxa"/>
          </w:tcPr>
          <w:p w14:paraId="44DF00F9" w14:textId="77777777" w:rsidR="00411DFE" w:rsidRPr="004F4A6C" w:rsidRDefault="00DA2D47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[example]</w:t>
            </w:r>
          </w:p>
        </w:tc>
        <w:tc>
          <w:tcPr>
            <w:tcW w:w="2157" w:type="dxa"/>
          </w:tcPr>
          <w:p w14:paraId="3A35170A" w14:textId="77777777" w:rsidR="00411DFE" w:rsidRPr="004F4A6C" w:rsidRDefault="00411DFE">
            <w:pPr>
              <w:rPr>
                <w:rFonts w:cstheme="majorHAnsi"/>
              </w:rPr>
            </w:pPr>
          </w:p>
        </w:tc>
        <w:tc>
          <w:tcPr>
            <w:tcW w:w="2158" w:type="dxa"/>
          </w:tcPr>
          <w:p w14:paraId="21C1B885" w14:textId="77777777" w:rsidR="00411DFE" w:rsidRPr="004F4A6C" w:rsidRDefault="00411DFE">
            <w:pPr>
              <w:rPr>
                <w:rFonts w:cstheme="majorHAnsi"/>
              </w:rPr>
            </w:pPr>
          </w:p>
        </w:tc>
        <w:tc>
          <w:tcPr>
            <w:tcW w:w="2158" w:type="dxa"/>
          </w:tcPr>
          <w:p w14:paraId="1FD090A6" w14:textId="77777777" w:rsidR="00411DFE" w:rsidRPr="004F4A6C" w:rsidRDefault="00411DFE">
            <w:pPr>
              <w:rPr>
                <w:rFonts w:cstheme="majorHAnsi"/>
              </w:rPr>
            </w:pPr>
          </w:p>
        </w:tc>
      </w:tr>
      <w:tr w:rsidR="00BD2F41" w:rsidRPr="004F4A6C" w14:paraId="7317F664" w14:textId="77777777" w:rsidTr="00BD2F41">
        <w:tc>
          <w:tcPr>
            <w:tcW w:w="2157" w:type="dxa"/>
          </w:tcPr>
          <w:p w14:paraId="4DB8B199" w14:textId="7882367D" w:rsidR="00BD2F41" w:rsidRPr="004F4A6C" w:rsidRDefault="00BD2F41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[example]</w:t>
            </w:r>
          </w:p>
        </w:tc>
        <w:tc>
          <w:tcPr>
            <w:tcW w:w="2157" w:type="dxa"/>
          </w:tcPr>
          <w:p w14:paraId="41821C10" w14:textId="77777777" w:rsidR="00BD2F41" w:rsidRPr="004F4A6C" w:rsidRDefault="00BD2F41">
            <w:pPr>
              <w:rPr>
                <w:rFonts w:cstheme="majorHAnsi"/>
              </w:rPr>
            </w:pPr>
          </w:p>
        </w:tc>
        <w:tc>
          <w:tcPr>
            <w:tcW w:w="2158" w:type="dxa"/>
          </w:tcPr>
          <w:p w14:paraId="377B77B7" w14:textId="77777777" w:rsidR="00BD2F41" w:rsidRPr="004F4A6C" w:rsidRDefault="00BD2F41">
            <w:pPr>
              <w:rPr>
                <w:rFonts w:cstheme="majorHAnsi"/>
              </w:rPr>
            </w:pPr>
          </w:p>
        </w:tc>
        <w:tc>
          <w:tcPr>
            <w:tcW w:w="2158" w:type="dxa"/>
          </w:tcPr>
          <w:p w14:paraId="16AC8285" w14:textId="77777777" w:rsidR="00BD2F41" w:rsidRPr="004F4A6C" w:rsidRDefault="00BD2F41">
            <w:pPr>
              <w:rPr>
                <w:rFonts w:cstheme="majorHAnsi"/>
              </w:rPr>
            </w:pPr>
          </w:p>
        </w:tc>
      </w:tr>
      <w:tr w:rsidR="00A040FE" w:rsidRPr="004F4A6C" w14:paraId="096D20DF" w14:textId="77777777" w:rsidTr="00BD2F41">
        <w:tc>
          <w:tcPr>
            <w:tcW w:w="2157" w:type="dxa"/>
          </w:tcPr>
          <w:p w14:paraId="7189B92C" w14:textId="2BF638B5" w:rsidR="00A040FE" w:rsidRPr="004F4A6C" w:rsidRDefault="00A040FE" w:rsidP="00A040FE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[example]</w:t>
            </w:r>
          </w:p>
        </w:tc>
        <w:tc>
          <w:tcPr>
            <w:tcW w:w="2157" w:type="dxa"/>
          </w:tcPr>
          <w:p w14:paraId="4B91B31C" w14:textId="77777777" w:rsidR="00A040FE" w:rsidRPr="004F4A6C" w:rsidRDefault="00A040FE" w:rsidP="00A040FE">
            <w:pPr>
              <w:rPr>
                <w:rFonts w:cstheme="majorHAnsi"/>
              </w:rPr>
            </w:pPr>
          </w:p>
        </w:tc>
        <w:tc>
          <w:tcPr>
            <w:tcW w:w="2158" w:type="dxa"/>
          </w:tcPr>
          <w:p w14:paraId="2F912931" w14:textId="77777777" w:rsidR="00A040FE" w:rsidRPr="004F4A6C" w:rsidRDefault="00A040FE" w:rsidP="00A040FE">
            <w:pPr>
              <w:rPr>
                <w:rFonts w:cstheme="majorHAnsi"/>
              </w:rPr>
            </w:pPr>
          </w:p>
        </w:tc>
        <w:tc>
          <w:tcPr>
            <w:tcW w:w="2158" w:type="dxa"/>
          </w:tcPr>
          <w:p w14:paraId="6EE6057B" w14:textId="77777777" w:rsidR="00A040FE" w:rsidRPr="004F4A6C" w:rsidRDefault="00A040FE" w:rsidP="00A040FE">
            <w:pPr>
              <w:rPr>
                <w:rFonts w:cstheme="majorHAnsi"/>
              </w:rPr>
            </w:pPr>
          </w:p>
        </w:tc>
      </w:tr>
    </w:tbl>
    <w:p w14:paraId="7973BE00" w14:textId="52BF1AD0" w:rsidR="002F0A26" w:rsidRPr="004F4A6C" w:rsidRDefault="002F0A26" w:rsidP="002F0A26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>6. Funding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86"/>
      </w:tblGrid>
      <w:tr w:rsidR="002F0A26" w:rsidRPr="004F4A6C" w14:paraId="0C0006E2" w14:textId="77777777" w:rsidTr="002F0A26">
        <w:tc>
          <w:tcPr>
            <w:tcW w:w="3539" w:type="dxa"/>
            <w:shd w:val="clear" w:color="auto" w:fill="DBE5F1" w:themeFill="accent1" w:themeFillTint="33"/>
          </w:tcPr>
          <w:p w14:paraId="247479C1" w14:textId="6B84167F" w:rsidR="002F0A26" w:rsidRPr="004F4A6C" w:rsidRDefault="002F0A26" w:rsidP="009308DD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Item</w:t>
            </w:r>
          </w:p>
        </w:tc>
        <w:tc>
          <w:tcPr>
            <w:tcW w:w="3686" w:type="dxa"/>
            <w:shd w:val="clear" w:color="auto" w:fill="DBE5F1" w:themeFill="accent1" w:themeFillTint="33"/>
          </w:tcPr>
          <w:p w14:paraId="236F9DA8" w14:textId="07375D6A" w:rsidR="002F0A26" w:rsidRPr="004F4A6C" w:rsidRDefault="002F0A26" w:rsidP="002F0A26">
            <w:pPr>
              <w:jc w:val="center"/>
              <w:rPr>
                <w:rFonts w:cstheme="majorHAnsi"/>
              </w:rPr>
            </w:pPr>
            <w:r w:rsidRPr="004F4A6C">
              <w:rPr>
                <w:rFonts w:cstheme="majorHAnsi"/>
              </w:rPr>
              <w:t>Cost (£ incl. VAT)</w:t>
            </w:r>
          </w:p>
        </w:tc>
      </w:tr>
      <w:tr w:rsidR="002F0A26" w:rsidRPr="004F4A6C" w14:paraId="1B9B2AB3" w14:textId="77777777" w:rsidTr="002F0A26">
        <w:tc>
          <w:tcPr>
            <w:tcW w:w="3539" w:type="dxa"/>
          </w:tcPr>
          <w:p w14:paraId="7814BF33" w14:textId="1DDBD698" w:rsidR="002F0A26" w:rsidRPr="004F4A6C" w:rsidRDefault="002F0A26" w:rsidP="009308DD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[Item 1]</w:t>
            </w:r>
          </w:p>
        </w:tc>
        <w:tc>
          <w:tcPr>
            <w:tcW w:w="3686" w:type="dxa"/>
          </w:tcPr>
          <w:p w14:paraId="4EF80315" w14:textId="69563E9A" w:rsidR="002F0A26" w:rsidRPr="004F4A6C" w:rsidRDefault="002F0A26" w:rsidP="002F0A26">
            <w:pPr>
              <w:jc w:val="center"/>
              <w:rPr>
                <w:rFonts w:cstheme="majorHAnsi"/>
              </w:rPr>
            </w:pPr>
          </w:p>
        </w:tc>
      </w:tr>
      <w:tr w:rsidR="002F0A26" w:rsidRPr="004F4A6C" w14:paraId="292702B1" w14:textId="77777777" w:rsidTr="002F0A26">
        <w:tc>
          <w:tcPr>
            <w:tcW w:w="3539" w:type="dxa"/>
          </w:tcPr>
          <w:p w14:paraId="2AC1E859" w14:textId="1A311DF0" w:rsidR="002F0A26" w:rsidRPr="004F4A6C" w:rsidRDefault="002F0A26" w:rsidP="009308DD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[Item 2]</w:t>
            </w:r>
          </w:p>
        </w:tc>
        <w:tc>
          <w:tcPr>
            <w:tcW w:w="3686" w:type="dxa"/>
          </w:tcPr>
          <w:p w14:paraId="6BFB7792" w14:textId="2CAC7F8D" w:rsidR="002F0A26" w:rsidRPr="004F4A6C" w:rsidRDefault="002F0A26" w:rsidP="002F0A26">
            <w:pPr>
              <w:jc w:val="center"/>
              <w:rPr>
                <w:rFonts w:cstheme="majorHAnsi"/>
              </w:rPr>
            </w:pPr>
          </w:p>
        </w:tc>
      </w:tr>
      <w:tr w:rsidR="002F0A26" w:rsidRPr="004F4A6C" w14:paraId="59013773" w14:textId="77777777" w:rsidTr="002F0A26">
        <w:tc>
          <w:tcPr>
            <w:tcW w:w="3539" w:type="dxa"/>
          </w:tcPr>
          <w:p w14:paraId="589F1472" w14:textId="245CE104" w:rsidR="002F0A26" w:rsidRPr="004F4A6C" w:rsidRDefault="002F0A26" w:rsidP="009308DD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[Item 3]</w:t>
            </w:r>
          </w:p>
        </w:tc>
        <w:tc>
          <w:tcPr>
            <w:tcW w:w="3686" w:type="dxa"/>
          </w:tcPr>
          <w:p w14:paraId="69E03294" w14:textId="70A60362" w:rsidR="002F0A26" w:rsidRPr="004F4A6C" w:rsidRDefault="002F0A26" w:rsidP="002F0A26">
            <w:pPr>
              <w:jc w:val="center"/>
              <w:rPr>
                <w:rFonts w:cstheme="majorHAnsi"/>
              </w:rPr>
            </w:pPr>
          </w:p>
        </w:tc>
      </w:tr>
      <w:tr w:rsidR="002F0A26" w:rsidRPr="004F4A6C" w14:paraId="29F5BB72" w14:textId="77777777" w:rsidTr="002F0A26">
        <w:tc>
          <w:tcPr>
            <w:tcW w:w="3539" w:type="dxa"/>
          </w:tcPr>
          <w:p w14:paraId="1EB90EE5" w14:textId="370DB81C" w:rsidR="002F0A26" w:rsidRPr="004F4A6C" w:rsidRDefault="002F0A26" w:rsidP="009308DD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[Item 4]</w:t>
            </w:r>
          </w:p>
        </w:tc>
        <w:tc>
          <w:tcPr>
            <w:tcW w:w="3686" w:type="dxa"/>
          </w:tcPr>
          <w:p w14:paraId="3C7D320C" w14:textId="2BDCCB87" w:rsidR="002F0A26" w:rsidRPr="004F4A6C" w:rsidRDefault="002F0A26" w:rsidP="002F0A26">
            <w:pPr>
              <w:jc w:val="center"/>
              <w:rPr>
                <w:rFonts w:cstheme="majorHAnsi"/>
              </w:rPr>
            </w:pPr>
          </w:p>
        </w:tc>
      </w:tr>
      <w:tr w:rsidR="002F0A26" w:rsidRPr="004F4A6C" w14:paraId="1F185C6F" w14:textId="77777777" w:rsidTr="002F0A26">
        <w:tc>
          <w:tcPr>
            <w:tcW w:w="3539" w:type="dxa"/>
          </w:tcPr>
          <w:p w14:paraId="5324CA06" w14:textId="79421EBB" w:rsidR="002F0A26" w:rsidRPr="004F4A6C" w:rsidRDefault="002F0A26" w:rsidP="009308DD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TOTAL</w:t>
            </w:r>
          </w:p>
        </w:tc>
        <w:tc>
          <w:tcPr>
            <w:tcW w:w="3686" w:type="dxa"/>
          </w:tcPr>
          <w:p w14:paraId="45671834" w14:textId="5078B682" w:rsidR="002F0A26" w:rsidRPr="004F4A6C" w:rsidRDefault="002F0A26" w:rsidP="002F0A26">
            <w:pPr>
              <w:jc w:val="center"/>
              <w:rPr>
                <w:rFonts w:cstheme="majorHAnsi"/>
              </w:rPr>
            </w:pPr>
          </w:p>
        </w:tc>
      </w:tr>
    </w:tbl>
    <w:p w14:paraId="10DA74C1" w14:textId="03C3FB49" w:rsidR="00411DFE" w:rsidRPr="004F4A6C" w:rsidRDefault="002F0A26" w:rsidP="0020366B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>7</w:t>
      </w:r>
      <w:r w:rsidR="00DA2D47" w:rsidRPr="004F4A6C">
        <w:rPr>
          <w:rFonts w:asciiTheme="minorHAnsi" w:hAnsiTheme="minorHAnsi" w:cstheme="majorHAnsi"/>
        </w:rPr>
        <w:t>. Community and Stakeholders</w:t>
      </w:r>
    </w:p>
    <w:p w14:paraId="27BDBE7F" w14:textId="77777777" w:rsidR="00411DFE" w:rsidRPr="004F4A6C" w:rsidRDefault="00DA2D47">
      <w:pPr>
        <w:rPr>
          <w:rFonts w:cstheme="majorHAnsi"/>
        </w:rPr>
      </w:pPr>
      <w:r w:rsidRPr="004F4A6C">
        <w:rPr>
          <w:rFonts w:cstheme="majorHAnsi"/>
        </w:rPr>
        <w:t>[Describe participants and overlaps]</w:t>
      </w:r>
    </w:p>
    <w:p w14:paraId="26D22046" w14:textId="5C52E0AF" w:rsidR="001B557B" w:rsidRPr="004F4A6C" w:rsidRDefault="002F0A26" w:rsidP="0020366B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>8</w:t>
      </w:r>
      <w:r w:rsidR="001B557B" w:rsidRPr="004F4A6C">
        <w:rPr>
          <w:rFonts w:asciiTheme="minorHAnsi" w:hAnsiTheme="minorHAnsi" w:cstheme="majorHAnsi"/>
        </w:rPr>
        <w:t>. Opportunities to Collaborate</w:t>
      </w:r>
    </w:p>
    <w:p w14:paraId="7C19AB74" w14:textId="093C0205" w:rsidR="000B17FE" w:rsidRPr="004F4A6C" w:rsidRDefault="000B17FE" w:rsidP="000B17FE">
      <w:pPr>
        <w:rPr>
          <w:rFonts w:cstheme="majorHAnsi"/>
        </w:rPr>
      </w:pPr>
      <w:r w:rsidRPr="004F4A6C">
        <w:rPr>
          <w:rFonts w:cstheme="majorHAnsi"/>
        </w:rPr>
        <w:t xml:space="preserve">[Describe how collaboration will </w:t>
      </w:r>
      <w:r w:rsidR="00880EDE" w:rsidRPr="004F4A6C">
        <w:rPr>
          <w:rFonts w:cstheme="majorHAnsi"/>
        </w:rPr>
        <w:t>operate</w:t>
      </w:r>
      <w:r w:rsidRPr="004F4A6C">
        <w:rPr>
          <w:rFonts w:cstheme="majorHAnsi"/>
        </w:rPr>
        <w:t xml:space="preserve"> with</w:t>
      </w:r>
      <w:r w:rsidR="00880EDE" w:rsidRPr="004F4A6C">
        <w:rPr>
          <w:rFonts w:cstheme="majorHAnsi"/>
        </w:rPr>
        <w:t>in the</w:t>
      </w:r>
      <w:r w:rsidRPr="004F4A6C">
        <w:rPr>
          <w:rFonts w:cstheme="majorHAnsi"/>
        </w:rPr>
        <w:t xml:space="preserve"> SIG and </w:t>
      </w:r>
      <w:r w:rsidR="00880EDE" w:rsidRPr="004F4A6C">
        <w:rPr>
          <w:rFonts w:cstheme="majorHAnsi"/>
        </w:rPr>
        <w:t xml:space="preserve">outline </w:t>
      </w:r>
      <w:r w:rsidRPr="004F4A6C">
        <w:rPr>
          <w:rFonts w:cstheme="majorHAnsi"/>
        </w:rPr>
        <w:t xml:space="preserve">potential </w:t>
      </w:r>
      <w:r w:rsidR="00D044EB" w:rsidRPr="004F4A6C">
        <w:rPr>
          <w:rFonts w:cstheme="majorHAnsi"/>
        </w:rPr>
        <w:t>o</w:t>
      </w:r>
      <w:r w:rsidRPr="004F4A6C">
        <w:rPr>
          <w:rFonts w:cstheme="majorHAnsi"/>
        </w:rPr>
        <w:t xml:space="preserve">pportunities </w:t>
      </w:r>
      <w:r w:rsidR="00DB74AE">
        <w:rPr>
          <w:rFonts w:cstheme="majorHAnsi"/>
        </w:rPr>
        <w:t>with</w:t>
      </w:r>
      <w:r w:rsidR="00392DAC" w:rsidRPr="004F4A6C">
        <w:rPr>
          <w:rFonts w:cstheme="majorHAnsi"/>
        </w:rPr>
        <w:t xml:space="preserve"> the </w:t>
      </w:r>
      <w:r w:rsidR="00D044EB" w:rsidRPr="004F4A6C">
        <w:rPr>
          <w:rFonts w:cstheme="majorHAnsi"/>
        </w:rPr>
        <w:t xml:space="preserve">UK Hypersonics </w:t>
      </w:r>
      <w:r w:rsidR="00392DAC" w:rsidRPr="004F4A6C">
        <w:rPr>
          <w:rFonts w:cstheme="majorHAnsi"/>
        </w:rPr>
        <w:t>Networ</w:t>
      </w:r>
      <w:r w:rsidR="00DB74AE">
        <w:rPr>
          <w:rFonts w:cstheme="majorHAnsi"/>
        </w:rPr>
        <w:t>k</w:t>
      </w:r>
      <w:r w:rsidR="007C6697">
        <w:rPr>
          <w:rFonts w:cstheme="majorHAnsi"/>
        </w:rPr>
        <w:t>]</w:t>
      </w:r>
    </w:p>
    <w:p w14:paraId="27132485" w14:textId="1663A3B4" w:rsidR="00411DFE" w:rsidRPr="004F4A6C" w:rsidRDefault="002F0A26" w:rsidP="0020366B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>9</w:t>
      </w:r>
      <w:r w:rsidR="00DA2D47" w:rsidRPr="004F4A6C">
        <w:rPr>
          <w:rFonts w:asciiTheme="minorHAnsi" w:hAnsiTheme="minorHAnsi" w:cstheme="majorHAnsi"/>
        </w:rPr>
        <w:t>. Communications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08"/>
      </w:tblGrid>
      <w:tr w:rsidR="00ED4BF1" w:rsidRPr="004F4A6C" w14:paraId="71CC23D0" w14:textId="77777777" w:rsidTr="55B3F495">
        <w:trPr>
          <w:trHeight w:val="1059"/>
        </w:trPr>
        <w:tc>
          <w:tcPr>
            <w:tcW w:w="2122" w:type="dxa"/>
            <w:shd w:val="clear" w:color="auto" w:fill="DBE5F1" w:themeFill="accent1" w:themeFillTint="33"/>
          </w:tcPr>
          <w:p w14:paraId="22890ED0" w14:textId="555542C0" w:rsidR="00ED4BF1" w:rsidRPr="004F4A6C" w:rsidRDefault="00ED4BF1" w:rsidP="00ED4BF1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Website blurb</w:t>
            </w:r>
            <w:r w:rsidR="7088A6B2" w:rsidRPr="004F4A6C">
              <w:rPr>
                <w:rFonts w:cstheme="majorHAnsi"/>
              </w:rPr>
              <w:t xml:space="preserve"> communicating SIG to wide audience</w:t>
            </w:r>
            <w:r w:rsidRPr="004F4A6C">
              <w:rPr>
                <w:rFonts w:cstheme="majorHAnsi"/>
              </w:rPr>
              <w:t xml:space="preserve"> (≤150 words):</w:t>
            </w:r>
          </w:p>
          <w:p w14:paraId="11D0A36F" w14:textId="5D5BB704" w:rsidR="00ED4BF1" w:rsidRPr="004F4A6C" w:rsidRDefault="00ED4BF1" w:rsidP="00B73D25">
            <w:pPr>
              <w:rPr>
                <w:rFonts w:cstheme="majorHAnsi"/>
              </w:rPr>
            </w:pPr>
          </w:p>
        </w:tc>
        <w:tc>
          <w:tcPr>
            <w:tcW w:w="6508" w:type="dxa"/>
          </w:tcPr>
          <w:p w14:paraId="0C1A8E27" w14:textId="77777777" w:rsidR="00ED4BF1" w:rsidRPr="004F4A6C" w:rsidRDefault="00ED4BF1" w:rsidP="00B73D25">
            <w:pPr>
              <w:rPr>
                <w:rFonts w:cstheme="majorHAnsi"/>
              </w:rPr>
            </w:pPr>
            <w:r w:rsidRPr="004F4A6C">
              <w:rPr>
                <w:rFonts w:cstheme="majorHAnsi"/>
              </w:rPr>
              <w:t>[enter here]</w:t>
            </w:r>
          </w:p>
        </w:tc>
      </w:tr>
    </w:tbl>
    <w:p w14:paraId="3479FE47" w14:textId="3553816D" w:rsidR="00411DFE" w:rsidRPr="004F4A6C" w:rsidRDefault="002F0A26" w:rsidP="0020366B">
      <w:pPr>
        <w:pStyle w:val="Heading2"/>
        <w:rPr>
          <w:rFonts w:asciiTheme="minorHAnsi" w:hAnsiTheme="minorHAnsi" w:cstheme="majorHAnsi"/>
        </w:rPr>
      </w:pPr>
      <w:r w:rsidRPr="004F4A6C">
        <w:rPr>
          <w:rFonts w:asciiTheme="minorHAnsi" w:hAnsiTheme="minorHAnsi" w:cstheme="majorHAnsi"/>
        </w:rPr>
        <w:t>10</w:t>
      </w:r>
      <w:r w:rsidR="00DA2D47" w:rsidRPr="004F4A6C">
        <w:rPr>
          <w:rFonts w:asciiTheme="minorHAnsi" w:hAnsiTheme="minorHAnsi" w:cstheme="majorHAnsi"/>
        </w:rPr>
        <w:t>. Declaration</w:t>
      </w:r>
    </w:p>
    <w:p w14:paraId="471CAE81" w14:textId="77777777" w:rsidR="00411DFE" w:rsidRPr="004F4A6C" w:rsidRDefault="00DA2D47">
      <w:pPr>
        <w:rPr>
          <w:rFonts w:cstheme="majorHAnsi"/>
        </w:rPr>
      </w:pPr>
      <w:r w:rsidRPr="004F4A6C">
        <w:rPr>
          <w:rFonts w:ascii="Segoe UI Symbol" w:hAnsi="Segoe UI Symbol" w:cs="Segoe UI Symbol"/>
        </w:rPr>
        <w:t>☐</w:t>
      </w:r>
      <w:r w:rsidRPr="004F4A6C">
        <w:rPr>
          <w:rFonts w:cstheme="majorHAnsi"/>
        </w:rPr>
        <w:t xml:space="preserve"> I consent to this submission being shared for internal review.</w:t>
      </w:r>
      <w:r w:rsidRPr="004F4A6C">
        <w:rPr>
          <w:rFonts w:cstheme="majorHAnsi"/>
        </w:rPr>
        <w:br/>
      </w:r>
      <w:r w:rsidRPr="004F4A6C">
        <w:rPr>
          <w:rFonts w:ascii="Segoe UI Symbol" w:hAnsi="Segoe UI Symbol" w:cs="Segoe UI Symbol"/>
        </w:rPr>
        <w:t>☐</w:t>
      </w:r>
      <w:r w:rsidRPr="004F4A6C">
        <w:rPr>
          <w:rFonts w:cstheme="majorHAnsi"/>
        </w:rPr>
        <w:t xml:space="preserve"> I confirm permission to share third-party material.</w:t>
      </w:r>
      <w:r w:rsidRPr="004F4A6C">
        <w:rPr>
          <w:rFonts w:cstheme="majorHAnsi"/>
        </w:rPr>
        <w:br/>
        <w:t>Name and Date: [enter here]</w:t>
      </w:r>
    </w:p>
    <w:p w14:paraId="4B31335C" w14:textId="66D441C6" w:rsidR="002C564A" w:rsidRPr="0020366B" w:rsidRDefault="002C564A" w:rsidP="002C564A">
      <w:pPr>
        <w:rPr>
          <w:rFonts w:eastAsiaTheme="majorEastAsia" w:cs="Arial"/>
          <w:b/>
          <w:bCs/>
          <w:color w:val="4F81BD" w:themeColor="accent1"/>
        </w:rPr>
      </w:pPr>
    </w:p>
    <w:sectPr w:rsidR="002C564A" w:rsidRPr="0020366B" w:rsidSect="0012530B">
      <w:headerReference w:type="even" r:id="rId15"/>
      <w:headerReference w:type="default" r:id="rId16"/>
      <w:footerReference w:type="default" r:id="rId17"/>
      <w:headerReference w:type="first" r:id="rId18"/>
      <w:pgSz w:w="12240" w:h="15840"/>
      <w:pgMar w:top="2441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6285" w14:textId="77777777" w:rsidR="00521690" w:rsidRDefault="00521690" w:rsidP="00612D9B">
      <w:pPr>
        <w:spacing w:after="0" w:line="240" w:lineRule="auto"/>
      </w:pPr>
      <w:r>
        <w:separator/>
      </w:r>
    </w:p>
  </w:endnote>
  <w:endnote w:type="continuationSeparator" w:id="0">
    <w:p w14:paraId="00A42BF6" w14:textId="77777777" w:rsidR="00521690" w:rsidRDefault="00521690" w:rsidP="0061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6116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0AF8C" w14:textId="2F97E4F4" w:rsidR="00CE3952" w:rsidRDefault="00CE39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29EB3F" w14:textId="77777777" w:rsidR="002004F0" w:rsidRDefault="00200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BF24" w14:textId="77777777" w:rsidR="00521690" w:rsidRDefault="00521690" w:rsidP="00612D9B">
      <w:pPr>
        <w:spacing w:after="0" w:line="240" w:lineRule="auto"/>
      </w:pPr>
      <w:r>
        <w:separator/>
      </w:r>
    </w:p>
  </w:footnote>
  <w:footnote w:type="continuationSeparator" w:id="0">
    <w:p w14:paraId="79758407" w14:textId="77777777" w:rsidR="00521690" w:rsidRDefault="00521690" w:rsidP="00612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3FAD" w14:textId="437353E3" w:rsidR="00FB141E" w:rsidRDefault="00521690">
    <w:pPr>
      <w:pStyle w:val="Header"/>
    </w:pPr>
    <w:r>
      <w:rPr>
        <w:noProof/>
      </w:rPr>
      <w:pict w14:anchorId="3A660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599094" o:spid="_x0000_s1026" type="#_x0000_t75" style="position:absolute;margin-left:0;margin-top:0;width:307.85pt;height:124.9pt;z-index:-251657216;mso-position-horizontal:center;mso-position-horizontal-relative:margin;mso-position-vertical:center;mso-position-vertical-relative:margin" o:allowincell="f">
          <v:imagedata r:id="rId1" o:title="UKHN 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7225" w14:textId="544BB1B2" w:rsidR="00612D9B" w:rsidRDefault="0012530B" w:rsidP="008A19CB">
    <w:pPr>
      <w:pStyle w:val="Header"/>
      <w:jc w:val="center"/>
    </w:pPr>
    <w:r>
      <w:rPr>
        <w:noProof/>
      </w:rPr>
      <w:drawing>
        <wp:inline distT="0" distB="0" distL="0" distR="0" wp14:anchorId="76ECD30D" wp14:editId="76698E4F">
          <wp:extent cx="2047875" cy="1173782"/>
          <wp:effectExtent l="0" t="0" r="0" b="7620"/>
          <wp:docPr id="4100137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69193" name="Picture 184669193"/>
                  <pic:cNvPicPr/>
                </pic:nvPicPr>
                <pic:blipFill rotWithShape="1">
                  <a:blip r:embed="rId1"/>
                  <a:srcRect l="17484" r="20184" b="11949"/>
                  <a:stretch>
                    <a:fillRect/>
                  </a:stretch>
                </pic:blipFill>
                <pic:spPr bwMode="auto">
                  <a:xfrm>
                    <a:off x="0" y="0"/>
                    <a:ext cx="2052011" cy="11761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E7F06" w14:textId="76D16856" w:rsidR="00FB141E" w:rsidRDefault="00521690">
    <w:pPr>
      <w:pStyle w:val="Header"/>
    </w:pPr>
    <w:r>
      <w:rPr>
        <w:noProof/>
      </w:rPr>
      <w:pict w14:anchorId="5A9C90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599093" o:spid="_x0000_s1025" type="#_x0000_t75" style="position:absolute;margin-left:0;margin-top:0;width:307.85pt;height:124.9pt;z-index:-251658240;mso-position-horizontal:center;mso-position-horizontal-relative:margin;mso-position-vertical:center;mso-position-vertical-relative:margin" o:allowincell="f">
          <v:imagedata r:id="rId1" o:title="UKHN 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C6C5C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6E5104"/>
    <w:multiLevelType w:val="hybridMultilevel"/>
    <w:tmpl w:val="7B38776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614802"/>
    <w:multiLevelType w:val="hybridMultilevel"/>
    <w:tmpl w:val="5AB2C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5A0186"/>
    <w:multiLevelType w:val="hybridMultilevel"/>
    <w:tmpl w:val="56429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447F3"/>
    <w:multiLevelType w:val="hybridMultilevel"/>
    <w:tmpl w:val="04406D1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9A2C4F"/>
    <w:multiLevelType w:val="hybridMultilevel"/>
    <w:tmpl w:val="FD10E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26FB8"/>
    <w:multiLevelType w:val="hybridMultilevel"/>
    <w:tmpl w:val="8138E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83147"/>
    <w:multiLevelType w:val="hybridMultilevel"/>
    <w:tmpl w:val="7930C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42FAE"/>
    <w:multiLevelType w:val="hybridMultilevel"/>
    <w:tmpl w:val="A9A49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F75EA"/>
    <w:multiLevelType w:val="hybridMultilevel"/>
    <w:tmpl w:val="AFBC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B5D1D"/>
    <w:multiLevelType w:val="hybridMultilevel"/>
    <w:tmpl w:val="CF104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53BC1"/>
    <w:multiLevelType w:val="hybridMultilevel"/>
    <w:tmpl w:val="0F8607C2"/>
    <w:lvl w:ilvl="0" w:tplc="EDD6AA12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D3D2F"/>
    <w:multiLevelType w:val="hybridMultilevel"/>
    <w:tmpl w:val="DA2EC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824400">
    <w:abstractNumId w:val="8"/>
  </w:num>
  <w:num w:numId="2" w16cid:durableId="581380117">
    <w:abstractNumId w:val="6"/>
  </w:num>
  <w:num w:numId="3" w16cid:durableId="1702776969">
    <w:abstractNumId w:val="5"/>
  </w:num>
  <w:num w:numId="4" w16cid:durableId="1593777902">
    <w:abstractNumId w:val="4"/>
  </w:num>
  <w:num w:numId="5" w16cid:durableId="317728099">
    <w:abstractNumId w:val="7"/>
  </w:num>
  <w:num w:numId="6" w16cid:durableId="1596018587">
    <w:abstractNumId w:val="3"/>
  </w:num>
  <w:num w:numId="7" w16cid:durableId="1520897197">
    <w:abstractNumId w:val="2"/>
  </w:num>
  <w:num w:numId="8" w16cid:durableId="1453133638">
    <w:abstractNumId w:val="1"/>
  </w:num>
  <w:num w:numId="9" w16cid:durableId="645941477">
    <w:abstractNumId w:val="0"/>
  </w:num>
  <w:num w:numId="10" w16cid:durableId="984360962">
    <w:abstractNumId w:val="9"/>
  </w:num>
  <w:num w:numId="11" w16cid:durableId="2042393034">
    <w:abstractNumId w:val="11"/>
  </w:num>
  <w:num w:numId="12" w16cid:durableId="486869234">
    <w:abstractNumId w:val="17"/>
  </w:num>
  <w:num w:numId="13" w16cid:durableId="549654419">
    <w:abstractNumId w:val="13"/>
  </w:num>
  <w:num w:numId="14" w16cid:durableId="1684824258">
    <w:abstractNumId w:val="15"/>
  </w:num>
  <w:num w:numId="15" w16cid:durableId="1817993567">
    <w:abstractNumId w:val="20"/>
  </w:num>
  <w:num w:numId="16" w16cid:durableId="856847681">
    <w:abstractNumId w:val="10"/>
  </w:num>
  <w:num w:numId="17" w16cid:durableId="459568504">
    <w:abstractNumId w:val="18"/>
  </w:num>
  <w:num w:numId="18" w16cid:durableId="1263535237">
    <w:abstractNumId w:val="12"/>
  </w:num>
  <w:num w:numId="19" w16cid:durableId="624241770">
    <w:abstractNumId w:val="14"/>
  </w:num>
  <w:num w:numId="20" w16cid:durableId="1878152449">
    <w:abstractNumId w:val="16"/>
  </w:num>
  <w:num w:numId="21" w16cid:durableId="12572489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511"/>
    <w:rsid w:val="00020CC6"/>
    <w:rsid w:val="00034616"/>
    <w:rsid w:val="000557ED"/>
    <w:rsid w:val="0006063C"/>
    <w:rsid w:val="000726D8"/>
    <w:rsid w:val="00077DB9"/>
    <w:rsid w:val="000B17FE"/>
    <w:rsid w:val="000C53F3"/>
    <w:rsid w:val="000D1F8E"/>
    <w:rsid w:val="00102754"/>
    <w:rsid w:val="00110F0D"/>
    <w:rsid w:val="0011259A"/>
    <w:rsid w:val="0012530B"/>
    <w:rsid w:val="0015074B"/>
    <w:rsid w:val="00170CB0"/>
    <w:rsid w:val="0017419C"/>
    <w:rsid w:val="001A1D3E"/>
    <w:rsid w:val="001B3372"/>
    <w:rsid w:val="001B557B"/>
    <w:rsid w:val="001C2A9C"/>
    <w:rsid w:val="001C458D"/>
    <w:rsid w:val="001D4F07"/>
    <w:rsid w:val="001F4529"/>
    <w:rsid w:val="002004F0"/>
    <w:rsid w:val="0020366B"/>
    <w:rsid w:val="002215CB"/>
    <w:rsid w:val="002517A9"/>
    <w:rsid w:val="00252101"/>
    <w:rsid w:val="00262E54"/>
    <w:rsid w:val="00263176"/>
    <w:rsid w:val="0029639D"/>
    <w:rsid w:val="002C564A"/>
    <w:rsid w:val="002D2258"/>
    <w:rsid w:val="002D43D6"/>
    <w:rsid w:val="002F0A26"/>
    <w:rsid w:val="00311248"/>
    <w:rsid w:val="00326F90"/>
    <w:rsid w:val="0034171D"/>
    <w:rsid w:val="00364C61"/>
    <w:rsid w:val="003760B1"/>
    <w:rsid w:val="0039285E"/>
    <w:rsid w:val="00392DAC"/>
    <w:rsid w:val="00393CB2"/>
    <w:rsid w:val="003B1D27"/>
    <w:rsid w:val="003B76D4"/>
    <w:rsid w:val="003D10D5"/>
    <w:rsid w:val="00411DFE"/>
    <w:rsid w:val="0043023E"/>
    <w:rsid w:val="00434389"/>
    <w:rsid w:val="00442754"/>
    <w:rsid w:val="00454380"/>
    <w:rsid w:val="00457DFB"/>
    <w:rsid w:val="00464E8E"/>
    <w:rsid w:val="004761AA"/>
    <w:rsid w:val="004859BE"/>
    <w:rsid w:val="00490FB5"/>
    <w:rsid w:val="004B23D5"/>
    <w:rsid w:val="004C1246"/>
    <w:rsid w:val="004C5F9B"/>
    <w:rsid w:val="004D482A"/>
    <w:rsid w:val="004D695E"/>
    <w:rsid w:val="004D7AF5"/>
    <w:rsid w:val="004F4A6C"/>
    <w:rsid w:val="005027D0"/>
    <w:rsid w:val="00521690"/>
    <w:rsid w:val="00526ED9"/>
    <w:rsid w:val="00532F57"/>
    <w:rsid w:val="0054123A"/>
    <w:rsid w:val="00543D10"/>
    <w:rsid w:val="005961D1"/>
    <w:rsid w:val="005A6208"/>
    <w:rsid w:val="005A7E59"/>
    <w:rsid w:val="005B22C2"/>
    <w:rsid w:val="005D05EB"/>
    <w:rsid w:val="005D5BDC"/>
    <w:rsid w:val="005E5EA7"/>
    <w:rsid w:val="005F5CA8"/>
    <w:rsid w:val="005F644C"/>
    <w:rsid w:val="006001CC"/>
    <w:rsid w:val="00612D9B"/>
    <w:rsid w:val="006201DB"/>
    <w:rsid w:val="00622DB4"/>
    <w:rsid w:val="0062381B"/>
    <w:rsid w:val="00624603"/>
    <w:rsid w:val="00634E7F"/>
    <w:rsid w:val="00650B5D"/>
    <w:rsid w:val="00664E38"/>
    <w:rsid w:val="00686254"/>
    <w:rsid w:val="00691B76"/>
    <w:rsid w:val="00694981"/>
    <w:rsid w:val="00694C7B"/>
    <w:rsid w:val="006A0BAD"/>
    <w:rsid w:val="006A7CBE"/>
    <w:rsid w:val="006E1624"/>
    <w:rsid w:val="00720DF2"/>
    <w:rsid w:val="007229BF"/>
    <w:rsid w:val="007265F9"/>
    <w:rsid w:val="00756199"/>
    <w:rsid w:val="007578CD"/>
    <w:rsid w:val="00760166"/>
    <w:rsid w:val="0076176F"/>
    <w:rsid w:val="00762200"/>
    <w:rsid w:val="007B2E1F"/>
    <w:rsid w:val="007B7661"/>
    <w:rsid w:val="007C6697"/>
    <w:rsid w:val="007D71AC"/>
    <w:rsid w:val="007D7ED6"/>
    <w:rsid w:val="007F33AB"/>
    <w:rsid w:val="007F401E"/>
    <w:rsid w:val="008002FE"/>
    <w:rsid w:val="008122F5"/>
    <w:rsid w:val="00822C64"/>
    <w:rsid w:val="008353E3"/>
    <w:rsid w:val="008404D4"/>
    <w:rsid w:val="00847AE4"/>
    <w:rsid w:val="0086106E"/>
    <w:rsid w:val="008764E6"/>
    <w:rsid w:val="00880EDE"/>
    <w:rsid w:val="00891C8D"/>
    <w:rsid w:val="00892609"/>
    <w:rsid w:val="008A19CB"/>
    <w:rsid w:val="008C0617"/>
    <w:rsid w:val="008C3B9B"/>
    <w:rsid w:val="008C75AD"/>
    <w:rsid w:val="008E0710"/>
    <w:rsid w:val="008E74BE"/>
    <w:rsid w:val="009047D6"/>
    <w:rsid w:val="00905FFE"/>
    <w:rsid w:val="00906E52"/>
    <w:rsid w:val="009076A3"/>
    <w:rsid w:val="0091241F"/>
    <w:rsid w:val="0093007E"/>
    <w:rsid w:val="009328DD"/>
    <w:rsid w:val="0093469C"/>
    <w:rsid w:val="00953883"/>
    <w:rsid w:val="00954CD3"/>
    <w:rsid w:val="0095544A"/>
    <w:rsid w:val="009657E8"/>
    <w:rsid w:val="00986B35"/>
    <w:rsid w:val="009D3F9F"/>
    <w:rsid w:val="009E7359"/>
    <w:rsid w:val="009F0143"/>
    <w:rsid w:val="009F5FE2"/>
    <w:rsid w:val="00A040FE"/>
    <w:rsid w:val="00A101F8"/>
    <w:rsid w:val="00A24470"/>
    <w:rsid w:val="00A4281A"/>
    <w:rsid w:val="00A87AD4"/>
    <w:rsid w:val="00A94040"/>
    <w:rsid w:val="00AA1D8D"/>
    <w:rsid w:val="00AA7618"/>
    <w:rsid w:val="00AB3718"/>
    <w:rsid w:val="00AB4EC7"/>
    <w:rsid w:val="00AD031E"/>
    <w:rsid w:val="00AD652E"/>
    <w:rsid w:val="00AE3979"/>
    <w:rsid w:val="00AF6269"/>
    <w:rsid w:val="00B011DA"/>
    <w:rsid w:val="00B03CFE"/>
    <w:rsid w:val="00B0432C"/>
    <w:rsid w:val="00B06718"/>
    <w:rsid w:val="00B0785B"/>
    <w:rsid w:val="00B1525D"/>
    <w:rsid w:val="00B2012D"/>
    <w:rsid w:val="00B33033"/>
    <w:rsid w:val="00B379ED"/>
    <w:rsid w:val="00B423D5"/>
    <w:rsid w:val="00B453FB"/>
    <w:rsid w:val="00B47730"/>
    <w:rsid w:val="00B47EFD"/>
    <w:rsid w:val="00B621B6"/>
    <w:rsid w:val="00B77A03"/>
    <w:rsid w:val="00B82066"/>
    <w:rsid w:val="00B92A3C"/>
    <w:rsid w:val="00BA63E6"/>
    <w:rsid w:val="00BB0D06"/>
    <w:rsid w:val="00BC24D4"/>
    <w:rsid w:val="00BC333A"/>
    <w:rsid w:val="00BC4494"/>
    <w:rsid w:val="00BC4DBB"/>
    <w:rsid w:val="00BD2F41"/>
    <w:rsid w:val="00C120A3"/>
    <w:rsid w:val="00C23E0C"/>
    <w:rsid w:val="00C24821"/>
    <w:rsid w:val="00C35910"/>
    <w:rsid w:val="00C3ACC9"/>
    <w:rsid w:val="00C61D25"/>
    <w:rsid w:val="00C65C12"/>
    <w:rsid w:val="00CB0664"/>
    <w:rsid w:val="00CB57CD"/>
    <w:rsid w:val="00CE3952"/>
    <w:rsid w:val="00D044EB"/>
    <w:rsid w:val="00D05F97"/>
    <w:rsid w:val="00D11245"/>
    <w:rsid w:val="00D36A6E"/>
    <w:rsid w:val="00D36F33"/>
    <w:rsid w:val="00D436F3"/>
    <w:rsid w:val="00D54C62"/>
    <w:rsid w:val="00D94604"/>
    <w:rsid w:val="00DA2D47"/>
    <w:rsid w:val="00DB74AE"/>
    <w:rsid w:val="00DC3176"/>
    <w:rsid w:val="00DD1FCF"/>
    <w:rsid w:val="00DD5453"/>
    <w:rsid w:val="00DE33A0"/>
    <w:rsid w:val="00DF4583"/>
    <w:rsid w:val="00E13F88"/>
    <w:rsid w:val="00E22057"/>
    <w:rsid w:val="00E609B3"/>
    <w:rsid w:val="00E63BDE"/>
    <w:rsid w:val="00E7653F"/>
    <w:rsid w:val="00E8136F"/>
    <w:rsid w:val="00EB6D61"/>
    <w:rsid w:val="00EC093D"/>
    <w:rsid w:val="00ED4BF1"/>
    <w:rsid w:val="00EE18D1"/>
    <w:rsid w:val="00EE1FD5"/>
    <w:rsid w:val="00EF6143"/>
    <w:rsid w:val="00EF6C2C"/>
    <w:rsid w:val="00F035B3"/>
    <w:rsid w:val="00F03D00"/>
    <w:rsid w:val="00F53BE2"/>
    <w:rsid w:val="00F84B41"/>
    <w:rsid w:val="00FB141E"/>
    <w:rsid w:val="00FB389B"/>
    <w:rsid w:val="00FC693F"/>
    <w:rsid w:val="00FD0F71"/>
    <w:rsid w:val="00FD5739"/>
    <w:rsid w:val="00FE6973"/>
    <w:rsid w:val="00FE7DB3"/>
    <w:rsid w:val="0128216C"/>
    <w:rsid w:val="02E8BA7D"/>
    <w:rsid w:val="06236AF2"/>
    <w:rsid w:val="0C88189D"/>
    <w:rsid w:val="102143AC"/>
    <w:rsid w:val="10AF4571"/>
    <w:rsid w:val="153AF6AE"/>
    <w:rsid w:val="16596E51"/>
    <w:rsid w:val="19ACC0BC"/>
    <w:rsid w:val="1E008261"/>
    <w:rsid w:val="23994C75"/>
    <w:rsid w:val="2A6CCD88"/>
    <w:rsid w:val="2DD22DF4"/>
    <w:rsid w:val="310ACDB3"/>
    <w:rsid w:val="31B7CF85"/>
    <w:rsid w:val="32196B1D"/>
    <w:rsid w:val="33344F7D"/>
    <w:rsid w:val="35CC5CB5"/>
    <w:rsid w:val="3B250BCE"/>
    <w:rsid w:val="3D22C3D3"/>
    <w:rsid w:val="3E5BDFD7"/>
    <w:rsid w:val="401956FA"/>
    <w:rsid w:val="43C05CA2"/>
    <w:rsid w:val="464D3A5D"/>
    <w:rsid w:val="46C3FC8B"/>
    <w:rsid w:val="498F16D8"/>
    <w:rsid w:val="52E4C397"/>
    <w:rsid w:val="53057984"/>
    <w:rsid w:val="53FE73AC"/>
    <w:rsid w:val="55B3F495"/>
    <w:rsid w:val="575ADF28"/>
    <w:rsid w:val="588418BA"/>
    <w:rsid w:val="5FB33CC2"/>
    <w:rsid w:val="62CFAC9D"/>
    <w:rsid w:val="639E8994"/>
    <w:rsid w:val="6671F73D"/>
    <w:rsid w:val="67950609"/>
    <w:rsid w:val="68A09D1E"/>
    <w:rsid w:val="69841E8C"/>
    <w:rsid w:val="6A05EF1F"/>
    <w:rsid w:val="6D7376A5"/>
    <w:rsid w:val="6FB6F9AE"/>
    <w:rsid w:val="7088A6B2"/>
    <w:rsid w:val="72D3AFD7"/>
    <w:rsid w:val="75C36DDE"/>
    <w:rsid w:val="75E5FA28"/>
    <w:rsid w:val="7BB0FE09"/>
    <w:rsid w:val="7F12058F"/>
    <w:rsid w:val="7F37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332219"/>
  <w14:defaultImageDpi w14:val="300"/>
  <w15:docId w15:val="{B0553CD6-4D5B-440C-A9AB-60172D6F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CB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0C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69498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36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kri.org/publications/ukri-travel-subsistence-and-expenses-policy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ypersonics-network-uk@eng.ox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ypersonics-network-uk.eng.ox.ac.uk/sig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kri.org/manage-your-award/good-research-resource-hub/open-resear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124367C338FD47A903764B9ADF68CA" ma:contentTypeVersion="11" ma:contentTypeDescription="Create a new document." ma:contentTypeScope="" ma:versionID="26f83b4011b2e537fa2b6d165b34f8f6">
  <xsd:schema xmlns:xsd="http://www.w3.org/2001/XMLSchema" xmlns:xs="http://www.w3.org/2001/XMLSchema" xmlns:p="http://schemas.microsoft.com/office/2006/metadata/properties" xmlns:ns2="ec26fd21-0f3f-4603-b303-c3f9e6913e40" xmlns:ns3="e904ab04-0265-4e7c-8947-b50bef9c477f" targetNamespace="http://schemas.microsoft.com/office/2006/metadata/properties" ma:root="true" ma:fieldsID="752b64fbed2e21198b6c6d77c8fbd6ec" ns2:_="" ns3:_="">
    <xsd:import namespace="ec26fd21-0f3f-4603-b303-c3f9e6913e40"/>
    <xsd:import namespace="e904ab04-0265-4e7c-8947-b50bef9c4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6fd21-0f3f-4603-b303-c3f9e6913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ab04-0265-4e7c-8947-b50bef9c47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bc8afc-3c99-4678-ad58-e295bc57c8f6}" ma:internalName="TaxCatchAll" ma:showField="CatchAllData" ma:web="e904ab04-0265-4e7c-8947-b50bef9c4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6fd21-0f3f-4603-b303-c3f9e6913e40">
      <Terms xmlns="http://schemas.microsoft.com/office/infopath/2007/PartnerControls"/>
    </lcf76f155ced4ddcb4097134ff3c332f>
    <TaxCatchAll xmlns="e904ab04-0265-4e7c-8947-b50bef9c477f" xsi:nil="true"/>
  </documentManagement>
</p:properties>
</file>

<file path=customXml/itemProps1.xml><?xml version="1.0" encoding="utf-8"?>
<ds:datastoreItem xmlns:ds="http://schemas.openxmlformats.org/officeDocument/2006/customXml" ds:itemID="{6FC4FA13-06DE-4FB5-AEFB-51B689B12A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1DA51-0920-485E-A427-8ED596CE5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6fd21-0f3f-4603-b303-c3f9e6913e40"/>
    <ds:schemaRef ds:uri="e904ab04-0265-4e7c-8947-b50bef9c4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C5E8F9-0E91-4152-97FE-ADB83A472C9B}">
  <ds:schemaRefs>
    <ds:schemaRef ds:uri="http://schemas.microsoft.com/office/2006/metadata/properties"/>
    <ds:schemaRef ds:uri="http://schemas.microsoft.com/office/infopath/2007/PartnerControls"/>
    <ds:schemaRef ds:uri="ec26fd21-0f3f-4603-b303-c3f9e6913e40"/>
    <ds:schemaRef ds:uri="e904ab04-0265-4e7c-8947-b50bef9c47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908</Words>
  <Characters>5180</Characters>
  <Application>Microsoft Office Word</Application>
  <DocSecurity>0</DocSecurity>
  <Lines>43</Lines>
  <Paragraphs>12</Paragraphs>
  <ScaleCrop>false</ScaleCrop>
  <Manager/>
  <Company/>
  <LinksUpToDate>false</LinksUpToDate>
  <CharactersWithSpaces>6076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Florencia Donato</cp:lastModifiedBy>
  <cp:revision>84</cp:revision>
  <dcterms:created xsi:type="dcterms:W3CDTF">2026-03-25T06:48:00Z</dcterms:created>
  <dcterms:modified xsi:type="dcterms:W3CDTF">2026-07-03T13:50:00Z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0x01010056124367C338FD47A903764B9ADF68CA</vt:lpwstr>
  </property>
  <property fmtid="{D5CDD505-2E9C-101B-9397-08002B2CF9AE}" pid="3" name="MediaServiceImageTags">
    <vt:lpwstr/>
  </property>
</Properties>
</file>